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D" w:rsidRDefault="001B452D" w:rsidP="001B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«ФОРСАЖ»</w:t>
      </w: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А.В.Рязанцев</w:t>
      </w: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_________</w:t>
      </w: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ПРАВИЛА</w:t>
      </w:r>
    </w:p>
    <w:p w:rsidR="001B452D" w:rsidRDefault="001B452D" w:rsidP="001B45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ВНУТРЕННЕГО РАСПОРЯДКА РАБОТНИКОВ</w:t>
      </w:r>
    </w:p>
    <w:p w:rsidR="001B452D" w:rsidRDefault="001B452D" w:rsidP="001B452D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</w:rPr>
        <w:t>В ООО «ФОРСАЖ»</w:t>
      </w: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52D" w:rsidRDefault="001B452D" w:rsidP="001B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</w:t>
      </w:r>
    </w:p>
    <w:p w:rsidR="001B452D" w:rsidRDefault="001B452D" w:rsidP="001B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1B452D" w:rsidRDefault="001B452D" w:rsidP="001B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>1. Общие положения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разработаны в соответствии со ст. 189 ТК РФ, нормативными документами по подготовке водителей транспортных средств,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» 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1.2. Правила являются локальным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», утверждены приказом директора, и их действие распространяется на всех работников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1.3. Основными принципами разработки Правил являются необходимость соблюдения норм трудового законодательства и запрет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на ухудшение условий труда для работников по сравнению с положениями нормативных актов в сфере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1.4. Правила являются документом, позволяющим работодателю отразить всю специфику трудовых отношений, характерных для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как интересов работодателя, так и работников с целью стимулировать последних к увеличению производительности труда.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2. Порядок приема работников на работу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2.1. Прием на работу в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основании заключенного трудового договора.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2.2. При приеме на работу в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обязана потребовать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предоставления трудовой книжки оформленной, в установленном 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предъявления паспорта, удостоверяющего личность;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диплома или иного документа о полученном образовании или документа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— для военнообязанных и лиц, подлежащих призыву на военную службу;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2.4.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2.5.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анализом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документом;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собеседованием;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установлением различных испытаний, в частности для преподавателей и мастеров производственного обучения —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установлением испытательного срока.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2.6. Прием на работу оформляется приказом, который объявляется работнику под роспись.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2.8. При поступлении работника на работу или переводе его в установленном порядке на другую работу администрация обязана: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ознакомить его с порученной работой, условиями и оплатой труда, разъяснить работнику его права и обязанности;</w:t>
      </w:r>
      <w:proofErr w:type="gramEnd"/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ознакомить с правилами внутреннего трудового распорядка;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ответственности за ее разглашение или передачу другим лицам.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3. Порядок прекращения трудового договора с работниками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3.1. Прекращение трудового договора может иметь место только по основаниям, предусмотренным трудовым законодательством.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3.2. Работник имеет право расторгнуть трудовой договор, заключенный на неопределенный срок, предупредив об это администрацию за две недели.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договоренности между работником и администрацией трудовой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срок, о котором просит работник.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препятствующих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3.4. Прекращение трудового договора оформляется приказом п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3.5.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Записи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3.6. Днем увольнения считается последний день работы.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>4. Основные права и обязанности работников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4.1. Работник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на получение работы обусловленной договором;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на оплату труда в соответствии с установленными ставками;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на материально-техническое обеспечение своей профессиональной деятельности;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на обеспечение безопасных условий труда;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разрабатывать и вносить предложения по совершенствованию учебной и методической работы;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иные права, предусмотренные договором, Уставом, законодательством Российской Федерации.</w:t>
      </w:r>
    </w:p>
    <w:p w:rsidR="008212A4" w:rsidRPr="008212A4" w:rsidRDefault="001B452D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Работники</w:t>
      </w:r>
      <w:r w:rsidR="008212A4" w:rsidRPr="0082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12A4" w:rsidRPr="008212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8212A4" w:rsidRPr="008212A4">
        <w:rPr>
          <w:rFonts w:ascii="Times New Roman" w:eastAsia="Times New Roman" w:hAnsi="Times New Roman" w:cs="Times New Roman"/>
          <w:sz w:val="28"/>
          <w:szCs w:val="28"/>
        </w:rPr>
        <w:t>олжны: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соблюдать нормы, правила и инструкции по охране труда, правила противопожарной безопасности;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как коммерческая (служебная) тайна, распространение которой может нанести вред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или его работникам.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5. Основные права и обязанности работодателя: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5.1. Работодатель имеет право: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определять стратегию, цели и задачи развития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осуществлять подбор и расстановку кадров;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утверждать структуру и штатное расписание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решать кадровые, административные, финансовые, хозяйственные и иные вопросы в соответствии с уставом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применять меры поощрения и дисциплинарного наказания к работникам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5.2.Работодатель обязан: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соблюдать законодательство о труде;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  <w:proofErr w:type="gramEnd"/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способствовать работникам в повышении ими своей квалификации, совершенствовании профессиональных навыков;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5.3. Работодатель,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6. Рабочее время и время отдыха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6.1. В соответствии с действующим законодательством для непедагогических работников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устанавливается пятидневная рабочая неделя продолжительностью 40 часов с двумя выходными днями (суббота и воскресенье).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Начало ежедневной работы в 9-00 час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>время обеденного перерыва с 13-00 до 14-00 час. И окончание рабочего дня в 18-00 час.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</w:r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t>6.2. Для механика (ответственного за БДД) устанавливается шестидневная рабочая неделя по согласованному в установленные сроки графику, с одним выходным днем (воскресенье).</w:t>
      </w:r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Начало ежедневной работы в 8-00 час</w:t>
      </w:r>
      <w:proofErr w:type="gramStart"/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., </w:t>
      </w:r>
      <w:proofErr w:type="gramEnd"/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t>время обеденного перерыва с 12-00 до 13-00.</w:t>
      </w:r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6.3. Для уборщика служебных помещений устанавливается шестидневная рабочая неделя по согласованному в установленные сроки графику, с одним выходным днем (воскресенье).</w:t>
      </w:r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  <w:t>Начало ежедневной работы в 9-00 час</w:t>
      </w:r>
      <w:proofErr w:type="gramStart"/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., </w:t>
      </w:r>
      <w:proofErr w:type="gramEnd"/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t>время обеденного перерыва с 13-00 до 14-00.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6.4.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 графиками обучения вождению, утверждаемыми директором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6.5. В соответствии с законодательством о труде работа не производится в государственные праздничные дни.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При совпадении выходного и праздничного дней выходной день переносится 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>на следующий после праздничного рабочий день.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6.6.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Очередность предоставления отпусков устанавливается директором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позднее, чем за две недели до наступления календарного года.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6.7. Продолжительность ежегодного оплачиваемого отпуска для непедагогических работников согласно действующему законодательству установлена не менее 28 календарных дней.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ежегодного оплачиваемого отпуска для педагогических работников согласно действующему законодательству установлена не менее 42 календарных дней.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6.8. Штатным работникам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при уходе в очередной отпуск выдается единовременное пособие в размере месячного оклада.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6.9. </w:t>
      </w:r>
      <w:r w:rsidRPr="001B452D">
        <w:rPr>
          <w:rFonts w:ascii="Times New Roman" w:eastAsia="Times New Roman" w:hAnsi="Times New Roman" w:cs="Times New Roman"/>
          <w:sz w:val="28"/>
          <w:szCs w:val="28"/>
          <w:highlight w:val="yellow"/>
        </w:rPr>
        <w:t>В соответствии с ТК РФ заработная плата выплачивается 2 раза в месяц не позднее 20 и 10 числа каждого месяца. Первая выплата (аванс) составляет не менее 40% всей зарплаты.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7. Поощрения за успехи в работе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- объявление благодарности;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- награждение Почетной грамотой;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- выдача премии;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- награждение ценным подарком.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7.2. Поощрения объявляются приказом, доводятся до сведения коллектива.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8. Ответственность за нарушение трудовой дисциплины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8.1. За нарушение трудовой дисциплины администрация применяет следующие дисциплинарные взыскания: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выговор;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строгий выговор;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увольнение.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4-х часов в течение рабочего дня) без уважительных причин, за появление на работе в нетрезвом состоянии или в состоянии наркотического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воздействия.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8.2. Дисциплинарные взыскания применяются руководством учреждения.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8.3.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и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— не позднее двух лег со дня его совершения. В указанные сроки не включается время производства по уголовному делу.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8.4.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8.5. 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8.6. 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9. Особые вопросы регулирования трудовых отношений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9.1. Преподаватели НОУ 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>ООО «ФОРСАЖ</w:t>
      </w:r>
      <w:r w:rsidR="001B452D" w:rsidRPr="008212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обязаны: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правил и мер безопасности;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нести ответственность за соблюдение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правил техники безопасности на занятиях.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9.3.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На должности преподавателей по предмету «Первая помощь» пострадавшим в дорожно-транспортном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9.4.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9.5.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9.6.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пять лет.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9.7.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9.8. Мастера производственного обучения вождению обязаны проходить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lastRenderedPageBreak/>
        <w:t>рейсовый медицинский контроль.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9.9. Преподаватели и мастера производственного обучения своевременно не прошедшие повышение квалификации к педагогической деятельности не допускаются.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9.10.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 xml:space="preserve">9.12.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 вождению для проведении занятий должен иметь: рабочую программу по предмету, учебный план, поурочный план-конспект проведения занятий, методику проведения практических занятий (1 и 2 этапы), страховой полис ОСАГО,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схемы упражнений, индивидуальную книжку учета обучения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вождению 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>, инструкцию по технике безопасности, должностную инструкцию.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9.13. Контроль за качеством проведения занятий преподавателями и мастерами производственного обучения осуществляйся руководством автошкол</w:t>
      </w:r>
      <w:proofErr w:type="gramStart"/>
      <w:r w:rsidRPr="008212A4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ФОРСАЖ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>10. Заключительные положения</w:t>
      </w:r>
    </w:p>
    <w:p w:rsidR="008212A4" w:rsidRPr="008212A4" w:rsidRDefault="008212A4" w:rsidP="008212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A4">
        <w:rPr>
          <w:rFonts w:ascii="Times New Roman" w:eastAsia="Times New Roman" w:hAnsi="Times New Roman" w:cs="Times New Roman"/>
          <w:sz w:val="28"/>
          <w:szCs w:val="28"/>
        </w:rPr>
        <w:t xml:space="preserve">10.1. С правилами внутреннего распорядка должны быть ознакомлены все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автошкол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«ФОРСАЖ»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t>, которые обязаны в своей повседневной работе соблюдать порядок установленный правилами.</w:t>
      </w:r>
      <w:r w:rsidRPr="008212A4">
        <w:rPr>
          <w:rFonts w:ascii="Times New Roman" w:eastAsia="Times New Roman" w:hAnsi="Times New Roman" w:cs="Times New Roman"/>
          <w:sz w:val="28"/>
          <w:szCs w:val="28"/>
        </w:rPr>
        <w:br/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p w:rsidR="00166B79" w:rsidRPr="008212A4" w:rsidRDefault="00166B79" w:rsidP="008212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B79" w:rsidRPr="008212A4" w:rsidSect="008212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70F"/>
    <w:multiLevelType w:val="multilevel"/>
    <w:tmpl w:val="27B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654F3"/>
    <w:multiLevelType w:val="multilevel"/>
    <w:tmpl w:val="5E1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D49E6"/>
    <w:multiLevelType w:val="multilevel"/>
    <w:tmpl w:val="8D6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A7816"/>
    <w:multiLevelType w:val="multilevel"/>
    <w:tmpl w:val="8A4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9455A"/>
    <w:multiLevelType w:val="multilevel"/>
    <w:tmpl w:val="AFC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B1A23"/>
    <w:multiLevelType w:val="multilevel"/>
    <w:tmpl w:val="D44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A5259"/>
    <w:multiLevelType w:val="multilevel"/>
    <w:tmpl w:val="BCF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576A"/>
    <w:multiLevelType w:val="multilevel"/>
    <w:tmpl w:val="690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66ED9"/>
    <w:multiLevelType w:val="multilevel"/>
    <w:tmpl w:val="7A26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12A4"/>
    <w:rsid w:val="00166B79"/>
    <w:rsid w:val="001B452D"/>
    <w:rsid w:val="0082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2A4"/>
    <w:rPr>
      <w:b/>
      <w:bCs/>
    </w:rPr>
  </w:style>
  <w:style w:type="paragraph" w:styleId="a5">
    <w:name w:val="No Spacing"/>
    <w:uiPriority w:val="1"/>
    <w:qFormat/>
    <w:rsid w:val="00821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ВЕРОМИР</dc:creator>
  <cp:keywords/>
  <dc:description/>
  <cp:lastModifiedBy>ВЕРОМИР</cp:lastModifiedBy>
  <cp:revision>3</cp:revision>
  <dcterms:created xsi:type="dcterms:W3CDTF">2014-10-21T19:58:00Z</dcterms:created>
  <dcterms:modified xsi:type="dcterms:W3CDTF">2014-10-21T20:17:00Z</dcterms:modified>
</cp:coreProperties>
</file>