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75BF" w14:textId="77777777" w:rsidR="005A7C6E" w:rsidRDefault="005A7C6E" w:rsidP="00063523">
      <w:pPr>
        <w:spacing w:line="240" w:lineRule="auto"/>
        <w:rPr>
          <w:rFonts w:cs="Calibri"/>
          <w:b/>
          <w:bCs/>
          <w:sz w:val="32"/>
          <w:szCs w:val="32"/>
        </w:rPr>
      </w:pPr>
    </w:p>
    <w:p w14:paraId="584CB3D4" w14:textId="77777777" w:rsidR="00CC67B2" w:rsidRDefault="00CC67B2"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Pr>
          <w:noProof/>
        </w:rPr>
        <w:drawing>
          <wp:inline distT="0" distB="0" distL="0" distR="0" wp14:anchorId="69C8114C" wp14:editId="4FF10E23">
            <wp:extent cx="6300470" cy="8667750"/>
            <wp:effectExtent l="0" t="0" r="5080" b="0"/>
            <wp:docPr id="19116059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67750"/>
                    </a:xfrm>
                    <a:prstGeom prst="rect">
                      <a:avLst/>
                    </a:prstGeom>
                    <a:noFill/>
                    <a:ln>
                      <a:noFill/>
                    </a:ln>
                  </pic:spPr>
                </pic:pic>
              </a:graphicData>
            </a:graphic>
          </wp:inline>
        </w:drawing>
      </w:r>
    </w:p>
    <w:p w14:paraId="1CAF234B" w14:textId="77777777" w:rsidR="00CC67B2" w:rsidRDefault="00CC67B2" w:rsidP="007A1199">
      <w:pPr>
        <w:shd w:val="clear" w:color="auto" w:fill="FFFFFF"/>
        <w:spacing w:after="0" w:line="240" w:lineRule="auto"/>
        <w:jc w:val="center"/>
        <w:rPr>
          <w:rFonts w:ascii="Times New Roman" w:eastAsia="Times New Roman" w:hAnsi="Times New Roman" w:cs="Times New Roman"/>
          <w:b/>
          <w:bCs/>
          <w:sz w:val="28"/>
          <w:szCs w:val="28"/>
          <w:lang w:eastAsia="ru-RU"/>
        </w:rPr>
      </w:pPr>
    </w:p>
    <w:p w14:paraId="2EBDDE18" w14:textId="119BAFAC" w:rsidR="007A1199" w:rsidRPr="00D3707C" w:rsidRDefault="00EE0318"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I. ПОЯСНИТЕЛЬНАЯ ЗАПИСКА</w:t>
      </w:r>
    </w:p>
    <w:p w14:paraId="08905217" w14:textId="3D544FEB" w:rsidR="00054EB3" w:rsidRPr="00CC3C3B" w:rsidRDefault="007A1199"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7A1199">
        <w:rPr>
          <w:rFonts w:ascii="Arial" w:eastAsia="Times New Roman" w:hAnsi="Arial" w:cs="Arial"/>
          <w:color w:val="000000"/>
          <w:sz w:val="18"/>
          <w:szCs w:val="18"/>
          <w:lang w:eastAsia="ru-RU"/>
        </w:rPr>
        <w:br/>
      </w:r>
      <w:r w:rsidR="00054EB3">
        <w:rPr>
          <w:rFonts w:ascii="Times New Roman" w:eastAsiaTheme="minorEastAsia" w:hAnsi="Times New Roman" w:cs="Times New Roman"/>
          <w:sz w:val="24"/>
          <w:szCs w:val="24"/>
          <w:lang w:eastAsia="ru-RU"/>
        </w:rPr>
        <w:t>Рабочая</w:t>
      </w:r>
      <w:r w:rsidR="00054EB3" w:rsidRPr="00CC3C3B">
        <w:rPr>
          <w:rFonts w:ascii="Times New Roman" w:eastAsiaTheme="minorEastAsia" w:hAnsi="Times New Roman" w:cs="Times New Roman"/>
          <w:sz w:val="24"/>
          <w:szCs w:val="24"/>
          <w:lang w:eastAsia="ru-RU"/>
        </w:rPr>
        <w:t xml:space="preserve"> программа профессиональной подготовки водителей транспортных средств </w:t>
      </w:r>
      <w:r w:rsidR="009823B7">
        <w:rPr>
          <w:rFonts w:ascii="Times New Roman" w:eastAsiaTheme="minorEastAsia" w:hAnsi="Times New Roman" w:cs="Times New Roman"/>
          <w:sz w:val="24"/>
          <w:szCs w:val="24"/>
          <w:lang w:eastAsia="ru-RU"/>
        </w:rPr>
        <w:t>под</w:t>
      </w:r>
      <w:r w:rsidR="00054EB3" w:rsidRPr="00CC3C3B">
        <w:rPr>
          <w:rFonts w:ascii="Times New Roman" w:eastAsiaTheme="minorEastAsia" w:hAnsi="Times New Roman" w:cs="Times New Roman"/>
          <w:sz w:val="24"/>
          <w:szCs w:val="24"/>
          <w:lang w:eastAsia="ru-RU"/>
        </w:rPr>
        <w:t>категории "</w:t>
      </w:r>
      <w:r w:rsidR="00054EB3">
        <w:rPr>
          <w:rFonts w:ascii="Times New Roman" w:eastAsiaTheme="minorEastAsia" w:hAnsi="Times New Roman" w:cs="Times New Roman"/>
          <w:sz w:val="24"/>
          <w:szCs w:val="24"/>
          <w:lang w:eastAsia="ru-RU"/>
        </w:rPr>
        <w:t>А</w:t>
      </w:r>
      <w:r w:rsidR="009823B7">
        <w:rPr>
          <w:rFonts w:ascii="Times New Roman" w:eastAsiaTheme="minorEastAsia" w:hAnsi="Times New Roman" w:cs="Times New Roman"/>
          <w:sz w:val="24"/>
          <w:szCs w:val="24"/>
          <w:lang w:eastAsia="ru-RU"/>
        </w:rPr>
        <w:t>1</w:t>
      </w:r>
      <w:r w:rsidR="00054EB3" w:rsidRPr="00CC3C3B">
        <w:rPr>
          <w:rFonts w:ascii="Times New Roman" w:eastAsiaTheme="minorEastAsia" w:hAnsi="Times New Roman" w:cs="Times New Roman"/>
          <w:sz w:val="24"/>
          <w:szCs w:val="24"/>
          <w:lang w:eastAsia="ru-RU"/>
        </w:rPr>
        <w:t xml:space="preserve">" (далее - </w:t>
      </w:r>
      <w:r w:rsidR="00054EB3">
        <w:rPr>
          <w:rFonts w:ascii="Times New Roman" w:eastAsiaTheme="minorEastAsia" w:hAnsi="Times New Roman" w:cs="Times New Roman"/>
          <w:sz w:val="24"/>
          <w:szCs w:val="24"/>
          <w:lang w:eastAsia="ru-RU"/>
        </w:rPr>
        <w:t>Рабочая</w:t>
      </w:r>
      <w:r w:rsidR="00054EB3" w:rsidRPr="00CC3C3B">
        <w:rPr>
          <w:rFonts w:ascii="Times New Roman" w:eastAsiaTheme="minorEastAsia" w:hAnsi="Times New Roman" w:cs="Times New Roman"/>
          <w:sz w:val="24"/>
          <w:szCs w:val="24"/>
          <w:lang w:eastAsia="ru-RU"/>
        </w:rPr>
        <w:t xml:space="preserve"> программа) разработана в соответствии с требованиями Федерального закона </w:t>
      </w:r>
      <w:hyperlink r:id="rId9" w:anchor="l0" w:history="1">
        <w:r w:rsidR="00054EB3" w:rsidRPr="00CC3C3B">
          <w:rPr>
            <w:rFonts w:ascii="Times New Roman" w:eastAsiaTheme="minorEastAsia" w:hAnsi="Times New Roman" w:cs="Times New Roman"/>
            <w:sz w:val="24"/>
            <w:szCs w:val="24"/>
            <w:lang w:eastAsia="ru-RU"/>
          </w:rPr>
          <w:t>от 10 декабря 1995 г. N 196-ФЗ</w:t>
        </w:r>
      </w:hyperlink>
      <w:r w:rsidR="00054EB3" w:rsidRPr="00CC3C3B">
        <w:rPr>
          <w:rFonts w:ascii="Times New Roman" w:eastAsiaTheme="minorEastAsia" w:hAnsi="Times New Roman" w:cs="Times New Roman"/>
          <w:sz w:val="24"/>
          <w:szCs w:val="24"/>
          <w:lang w:eastAsia="ru-RU"/>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0" w:anchor="l215" w:history="1">
        <w:r w:rsidR="00054EB3" w:rsidRPr="00CC3C3B">
          <w:rPr>
            <w:rFonts w:ascii="Times New Roman" w:eastAsiaTheme="minorEastAsia" w:hAnsi="Times New Roman" w:cs="Times New Roman"/>
            <w:sz w:val="24"/>
            <w:szCs w:val="24"/>
            <w:lang w:eastAsia="ru-RU"/>
          </w:rPr>
          <w:t>пунктом 3</w:t>
        </w:r>
      </w:hyperlink>
      <w:r w:rsidR="00054EB3" w:rsidRPr="00CC3C3B">
        <w:rPr>
          <w:rFonts w:ascii="Times New Roman" w:eastAsiaTheme="minorEastAsia" w:hAnsi="Times New Roman" w:cs="Times New Roman"/>
          <w:sz w:val="24"/>
          <w:szCs w:val="24"/>
          <w:lang w:eastAsia="ru-RU"/>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1" w:anchor="l7" w:history="1">
        <w:r w:rsidR="00054EB3" w:rsidRPr="00CC3C3B">
          <w:rPr>
            <w:rFonts w:ascii="Times New Roman" w:eastAsiaTheme="minorEastAsia" w:hAnsi="Times New Roman" w:cs="Times New Roman"/>
            <w:sz w:val="24"/>
            <w:szCs w:val="24"/>
            <w:lang w:eastAsia="ru-RU"/>
          </w:rPr>
          <w:t>пунктом 2</w:t>
        </w:r>
      </w:hyperlink>
      <w:r w:rsidR="00054EB3" w:rsidRPr="00CC3C3B">
        <w:rPr>
          <w:rFonts w:ascii="Times New Roman" w:eastAsiaTheme="minorEastAsia" w:hAnsi="Times New Roman" w:cs="Times New Roman"/>
          <w:sz w:val="24"/>
          <w:szCs w:val="24"/>
          <w:lang w:eastAsia="ru-RU"/>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2" w:anchor="l7" w:history="1">
        <w:r w:rsidR="00054EB3" w:rsidRPr="00CC3C3B">
          <w:rPr>
            <w:rFonts w:ascii="Times New Roman" w:eastAsiaTheme="minorEastAsia" w:hAnsi="Times New Roman" w:cs="Times New Roman"/>
            <w:sz w:val="24"/>
            <w:szCs w:val="24"/>
            <w:lang w:eastAsia="ru-RU"/>
          </w:rPr>
          <w:t>Порядком</w:t>
        </w:r>
      </w:hyperlink>
      <w:r w:rsidR="00054EB3" w:rsidRPr="00CC3C3B">
        <w:rPr>
          <w:rFonts w:ascii="Times New Roman" w:eastAsiaTheme="minorEastAsia" w:hAnsi="Times New Roman" w:cs="Times New Roman"/>
          <w:sz w:val="24"/>
          <w:szCs w:val="24"/>
          <w:lang w:eastAsia="ru-RU"/>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3" w:anchor="l3" w:history="1">
        <w:r w:rsidR="00054EB3" w:rsidRPr="00CC3C3B">
          <w:rPr>
            <w:rFonts w:ascii="Times New Roman" w:eastAsiaTheme="minorEastAsia" w:hAnsi="Times New Roman" w:cs="Times New Roman"/>
            <w:sz w:val="24"/>
            <w:szCs w:val="24"/>
            <w:lang w:eastAsia="ru-RU"/>
          </w:rPr>
          <w:t>требованиями</w:t>
        </w:r>
      </w:hyperlink>
      <w:r w:rsidR="00054EB3" w:rsidRPr="00CC3C3B">
        <w:rPr>
          <w:rFonts w:ascii="Times New Roman" w:eastAsiaTheme="minorEastAsia" w:hAnsi="Times New Roman" w:cs="Times New Roman"/>
          <w:sz w:val="24"/>
          <w:szCs w:val="24"/>
          <w:lang w:eastAsia="ru-RU"/>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23A9FC59" w14:textId="77777777" w:rsidR="00054EB3" w:rsidRPr="00CC3C3B" w:rsidRDefault="00054EB3"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C3C3B">
        <w:rPr>
          <w:rFonts w:ascii="Times New Roman" w:eastAsiaTheme="minorEastAsia" w:hAnsi="Times New Roman" w:cs="Times New Roman"/>
          <w:sz w:val="24"/>
          <w:szCs w:val="24"/>
          <w:lang w:eastAsia="ru-RU"/>
        </w:rPr>
        <w:t xml:space="preserve">Содержание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 представлено пояснительной запиской, </w:t>
      </w:r>
      <w:r>
        <w:rPr>
          <w:rFonts w:ascii="Times New Roman" w:eastAsiaTheme="minorEastAsia" w:hAnsi="Times New Roman" w:cs="Times New Roman"/>
          <w:sz w:val="24"/>
          <w:szCs w:val="24"/>
          <w:lang w:eastAsia="ru-RU"/>
        </w:rPr>
        <w:t>рабочим</w:t>
      </w:r>
      <w:r w:rsidRPr="00CC3C3B">
        <w:rPr>
          <w:rFonts w:ascii="Times New Roman" w:eastAsiaTheme="minorEastAsia" w:hAnsi="Times New Roman" w:cs="Times New Roman"/>
          <w:sz w:val="24"/>
          <w:szCs w:val="24"/>
          <w:lang w:eastAsia="ru-RU"/>
        </w:rPr>
        <w:t xml:space="preserve"> учебным планом, рабочими программами учебных предметов, планируемыми результатами освоения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 условиями реализации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 системой оценки результатов освоения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 учебно-методическими материалами, обеспечивающими реализацию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w:t>
      </w:r>
    </w:p>
    <w:p w14:paraId="0608E692" w14:textId="68AE39A5" w:rsidR="00054EB3" w:rsidRPr="00054EB3" w:rsidRDefault="00054EB3"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Рабочий</w:t>
      </w:r>
      <w:r w:rsidRPr="00CC3C3B">
        <w:rPr>
          <w:rFonts w:ascii="Times New Roman" w:eastAsiaTheme="minorEastAsia" w:hAnsi="Times New Roman" w:cs="Times New Roman"/>
          <w:sz w:val="24"/>
          <w:szCs w:val="24"/>
          <w:lang w:eastAsia="ru-RU"/>
        </w:rPr>
        <w:t xml:space="preserve"> учебный план содержит перечень учебных предметов базового</w:t>
      </w:r>
      <w:r w:rsidR="005F768F">
        <w:rPr>
          <w:rFonts w:ascii="Times New Roman" w:eastAsiaTheme="minorEastAsia" w:hAnsi="Times New Roman" w:cs="Times New Roman"/>
          <w:sz w:val="24"/>
          <w:szCs w:val="24"/>
          <w:lang w:eastAsia="ru-RU"/>
        </w:rPr>
        <w:t xml:space="preserve"> и</w:t>
      </w:r>
      <w:r w:rsidRPr="00CC3C3B">
        <w:rPr>
          <w:rFonts w:ascii="Times New Roman" w:eastAsiaTheme="minorEastAsia" w:hAnsi="Times New Roman" w:cs="Times New Roman"/>
          <w:sz w:val="24"/>
          <w:szCs w:val="24"/>
          <w:lang w:eastAsia="ru-RU"/>
        </w:rPr>
        <w:t xml:space="preserve"> специального </w:t>
      </w:r>
      <w:r w:rsidR="005F768F">
        <w:rPr>
          <w:rFonts w:ascii="Times New Roman" w:eastAsiaTheme="minorEastAsia" w:hAnsi="Times New Roman" w:cs="Times New Roman"/>
          <w:sz w:val="24"/>
          <w:szCs w:val="24"/>
          <w:lang w:eastAsia="ru-RU"/>
        </w:rPr>
        <w:t>циклов</w:t>
      </w:r>
      <w:r w:rsidRPr="00CC3C3B">
        <w:rPr>
          <w:rFonts w:ascii="Times New Roman" w:eastAsiaTheme="minorEastAsia" w:hAnsi="Times New Roman" w:cs="Times New Roman"/>
          <w:sz w:val="24"/>
          <w:szCs w:val="24"/>
          <w:lang w:eastAsia="ru-RU"/>
        </w:rPr>
        <w:t xml:space="preserve"> с указанием времени, отводимого на освоение учебных предметов, включая время, отводимое на теоретические и практические занятия.</w:t>
      </w:r>
    </w:p>
    <w:p w14:paraId="4732D43E" w14:textId="397CDBCC" w:rsidR="007A1199" w:rsidRPr="00536312" w:rsidRDefault="007A1199" w:rsidP="007A1199">
      <w:pPr>
        <w:shd w:val="clear" w:color="auto" w:fill="FFFFFF"/>
        <w:spacing w:after="0" w:line="240" w:lineRule="auto"/>
        <w:ind w:firstLine="720"/>
        <w:jc w:val="both"/>
        <w:rPr>
          <w:rFonts w:ascii="Times New Roman" w:eastAsia="Times New Roman" w:hAnsi="Times New Roman" w:cs="Times New Roman"/>
          <w:b/>
          <w:i/>
          <w:sz w:val="24"/>
          <w:szCs w:val="24"/>
          <w:u w:val="single"/>
          <w:lang w:eastAsia="ru-RU"/>
        </w:rPr>
      </w:pPr>
      <w:r w:rsidRPr="00536312">
        <w:rPr>
          <w:rFonts w:ascii="Times New Roman" w:eastAsia="Times New Roman" w:hAnsi="Times New Roman" w:cs="Times New Roman"/>
          <w:b/>
          <w:i/>
          <w:sz w:val="24"/>
          <w:szCs w:val="24"/>
          <w:u w:val="single"/>
          <w:lang w:eastAsia="ru-RU"/>
        </w:rPr>
        <w:t>Базовый цикл включает учебные предметы:</w:t>
      </w:r>
    </w:p>
    <w:p w14:paraId="04051B2E" w14:textId="0CC209C6"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"Основы законодательства</w:t>
      </w:r>
      <w:r w:rsidR="008209BC">
        <w:rPr>
          <w:rFonts w:ascii="Times New Roman" w:eastAsia="Times New Roman" w:hAnsi="Times New Roman" w:cs="Times New Roman"/>
          <w:sz w:val="24"/>
          <w:szCs w:val="24"/>
          <w:lang w:eastAsia="ru-RU"/>
        </w:rPr>
        <w:t xml:space="preserve"> Российской Федерации</w:t>
      </w:r>
      <w:r w:rsidRPr="00705AE8">
        <w:rPr>
          <w:rFonts w:ascii="Times New Roman" w:eastAsia="Times New Roman" w:hAnsi="Times New Roman" w:cs="Times New Roman"/>
          <w:sz w:val="24"/>
          <w:szCs w:val="24"/>
          <w:lang w:eastAsia="ru-RU"/>
        </w:rPr>
        <w:t xml:space="preserve"> в сфере дорожного движения";</w:t>
      </w:r>
    </w:p>
    <w:p w14:paraId="52F06038"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"Психофизиологические основы деятельности водителя";</w:t>
      </w:r>
    </w:p>
    <w:p w14:paraId="6AA81A22"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"Основы управления транспортными средствами";</w:t>
      </w:r>
    </w:p>
    <w:p w14:paraId="4DFF89BB" w14:textId="7777777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"Первая помощь при дорожно-транспортном происшествии".</w:t>
      </w:r>
    </w:p>
    <w:p w14:paraId="5F539CAE" w14:textId="77777777" w:rsidR="007A1199" w:rsidRPr="00536312" w:rsidRDefault="007A1199" w:rsidP="007A1199">
      <w:pPr>
        <w:shd w:val="clear" w:color="auto" w:fill="FFFFFF"/>
        <w:spacing w:after="0" w:line="240" w:lineRule="auto"/>
        <w:ind w:firstLine="720"/>
        <w:jc w:val="both"/>
        <w:rPr>
          <w:rFonts w:ascii="Times New Roman" w:eastAsia="Times New Roman" w:hAnsi="Times New Roman" w:cs="Times New Roman"/>
          <w:b/>
          <w:i/>
          <w:sz w:val="24"/>
          <w:szCs w:val="24"/>
          <w:u w:val="single"/>
          <w:lang w:eastAsia="ru-RU"/>
        </w:rPr>
      </w:pPr>
      <w:r w:rsidRPr="00536312">
        <w:rPr>
          <w:rFonts w:ascii="Times New Roman" w:eastAsia="Times New Roman" w:hAnsi="Times New Roman" w:cs="Times New Roman"/>
          <w:b/>
          <w:i/>
          <w:sz w:val="24"/>
          <w:szCs w:val="24"/>
          <w:u w:val="single"/>
          <w:lang w:eastAsia="ru-RU"/>
        </w:rPr>
        <w:t>Специальный цикл включает учебные предметы:</w:t>
      </w:r>
    </w:p>
    <w:p w14:paraId="25AE9F92" w14:textId="210A2AC7"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 xml:space="preserve">"Устройство и техническое обслуживание транспортных средств </w:t>
      </w:r>
      <w:r w:rsidR="009823B7">
        <w:rPr>
          <w:rFonts w:ascii="Times New Roman" w:eastAsia="Times New Roman" w:hAnsi="Times New Roman" w:cs="Times New Roman"/>
          <w:sz w:val="24"/>
          <w:szCs w:val="24"/>
          <w:lang w:eastAsia="ru-RU"/>
        </w:rPr>
        <w:t>под</w:t>
      </w:r>
      <w:r w:rsidRPr="00705AE8">
        <w:rPr>
          <w:rFonts w:ascii="Times New Roman" w:eastAsia="Times New Roman" w:hAnsi="Times New Roman" w:cs="Times New Roman"/>
          <w:sz w:val="24"/>
          <w:szCs w:val="24"/>
          <w:lang w:eastAsia="ru-RU"/>
        </w:rPr>
        <w:t>категории "А</w:t>
      </w:r>
      <w:r w:rsidR="009823B7">
        <w:rPr>
          <w:rFonts w:ascii="Times New Roman" w:eastAsia="Times New Roman" w:hAnsi="Times New Roman" w:cs="Times New Roman"/>
          <w:sz w:val="24"/>
          <w:szCs w:val="24"/>
          <w:lang w:eastAsia="ru-RU"/>
        </w:rPr>
        <w:t>1</w:t>
      </w:r>
      <w:r w:rsidRPr="00705AE8">
        <w:rPr>
          <w:rFonts w:ascii="Times New Roman" w:eastAsia="Times New Roman" w:hAnsi="Times New Roman" w:cs="Times New Roman"/>
          <w:sz w:val="24"/>
          <w:szCs w:val="24"/>
          <w:lang w:eastAsia="ru-RU"/>
        </w:rPr>
        <w:t>" как объектов управления";</w:t>
      </w:r>
    </w:p>
    <w:p w14:paraId="372C6E25" w14:textId="56185911"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 xml:space="preserve">"Основы управления транспортными средствами </w:t>
      </w:r>
      <w:r w:rsidR="009823B7">
        <w:rPr>
          <w:rFonts w:ascii="Times New Roman" w:eastAsia="Times New Roman" w:hAnsi="Times New Roman" w:cs="Times New Roman"/>
          <w:sz w:val="24"/>
          <w:szCs w:val="24"/>
          <w:lang w:eastAsia="ru-RU"/>
        </w:rPr>
        <w:t>под</w:t>
      </w:r>
      <w:r w:rsidRPr="00705AE8">
        <w:rPr>
          <w:rFonts w:ascii="Times New Roman" w:eastAsia="Times New Roman" w:hAnsi="Times New Roman" w:cs="Times New Roman"/>
          <w:sz w:val="24"/>
          <w:szCs w:val="24"/>
          <w:lang w:eastAsia="ru-RU"/>
        </w:rPr>
        <w:t>категории "А</w:t>
      </w:r>
      <w:r w:rsidR="009823B7">
        <w:rPr>
          <w:rFonts w:ascii="Times New Roman" w:eastAsia="Times New Roman" w:hAnsi="Times New Roman" w:cs="Times New Roman"/>
          <w:sz w:val="24"/>
          <w:szCs w:val="24"/>
          <w:lang w:eastAsia="ru-RU"/>
        </w:rPr>
        <w:t>1</w:t>
      </w:r>
      <w:r w:rsidRPr="00705AE8">
        <w:rPr>
          <w:rFonts w:ascii="Times New Roman" w:eastAsia="Times New Roman" w:hAnsi="Times New Roman" w:cs="Times New Roman"/>
          <w:sz w:val="24"/>
          <w:szCs w:val="24"/>
          <w:lang w:eastAsia="ru-RU"/>
        </w:rPr>
        <w:t>";</w:t>
      </w:r>
    </w:p>
    <w:p w14:paraId="3E8A4D92" w14:textId="619A6AE6" w:rsidR="007A1199" w:rsidRPr="00705AE8" w:rsidRDefault="007A1199" w:rsidP="007A119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05AE8">
        <w:rPr>
          <w:rFonts w:ascii="Times New Roman" w:eastAsia="Times New Roman" w:hAnsi="Times New Roman" w:cs="Times New Roman"/>
          <w:sz w:val="24"/>
          <w:szCs w:val="24"/>
          <w:lang w:eastAsia="ru-RU"/>
        </w:rPr>
        <w:t>"Вождение тран</w:t>
      </w:r>
      <w:r w:rsidR="0046152C" w:rsidRPr="00705AE8">
        <w:rPr>
          <w:rFonts w:ascii="Times New Roman" w:eastAsia="Times New Roman" w:hAnsi="Times New Roman" w:cs="Times New Roman"/>
          <w:sz w:val="24"/>
          <w:szCs w:val="24"/>
          <w:lang w:eastAsia="ru-RU"/>
        </w:rPr>
        <w:t xml:space="preserve">спортных средств </w:t>
      </w:r>
      <w:r w:rsidR="009823B7">
        <w:rPr>
          <w:rFonts w:ascii="Times New Roman" w:eastAsia="Times New Roman" w:hAnsi="Times New Roman" w:cs="Times New Roman"/>
          <w:sz w:val="24"/>
          <w:szCs w:val="24"/>
          <w:lang w:eastAsia="ru-RU"/>
        </w:rPr>
        <w:t>под</w:t>
      </w:r>
      <w:r w:rsidR="0046152C" w:rsidRPr="00705AE8">
        <w:rPr>
          <w:rFonts w:ascii="Times New Roman" w:eastAsia="Times New Roman" w:hAnsi="Times New Roman" w:cs="Times New Roman"/>
          <w:sz w:val="24"/>
          <w:szCs w:val="24"/>
          <w:lang w:eastAsia="ru-RU"/>
        </w:rPr>
        <w:t>категории "А</w:t>
      </w:r>
      <w:r w:rsidR="009823B7">
        <w:rPr>
          <w:rFonts w:ascii="Times New Roman" w:eastAsia="Times New Roman" w:hAnsi="Times New Roman" w:cs="Times New Roman"/>
          <w:sz w:val="24"/>
          <w:szCs w:val="24"/>
          <w:lang w:eastAsia="ru-RU"/>
        </w:rPr>
        <w:t>1</w:t>
      </w:r>
      <w:r w:rsidR="0046152C" w:rsidRPr="00705AE8">
        <w:rPr>
          <w:rFonts w:ascii="Times New Roman" w:eastAsia="Times New Roman" w:hAnsi="Times New Roman" w:cs="Times New Roman"/>
          <w:sz w:val="24"/>
          <w:szCs w:val="24"/>
          <w:lang w:eastAsia="ru-RU"/>
        </w:rPr>
        <w:t xml:space="preserve">" </w:t>
      </w:r>
      <w:r w:rsidR="008209BC">
        <w:rPr>
          <w:rFonts w:ascii="Times New Roman" w:eastAsia="Times New Roman" w:hAnsi="Times New Roman" w:cs="Times New Roman"/>
          <w:sz w:val="24"/>
          <w:szCs w:val="24"/>
          <w:lang w:eastAsia="ru-RU"/>
        </w:rPr>
        <w:t>(</w:t>
      </w:r>
      <w:r w:rsidR="0046152C" w:rsidRPr="00705AE8">
        <w:rPr>
          <w:rFonts w:ascii="Times New Roman" w:eastAsia="Times New Roman" w:hAnsi="Times New Roman" w:cs="Times New Roman"/>
          <w:sz w:val="24"/>
          <w:szCs w:val="24"/>
          <w:lang w:eastAsia="ru-RU"/>
        </w:rPr>
        <w:t>с механической трансмиссией</w:t>
      </w:r>
      <w:r w:rsidR="008209BC">
        <w:rPr>
          <w:rFonts w:ascii="Times New Roman" w:eastAsia="Times New Roman" w:hAnsi="Times New Roman" w:cs="Times New Roman"/>
          <w:sz w:val="24"/>
          <w:szCs w:val="24"/>
          <w:lang w:eastAsia="ru-RU"/>
        </w:rPr>
        <w:t>/ с автоматической трансмиссией)</w:t>
      </w:r>
      <w:r w:rsidRPr="00705AE8">
        <w:rPr>
          <w:rFonts w:ascii="Times New Roman" w:eastAsia="Times New Roman" w:hAnsi="Times New Roman" w:cs="Times New Roman"/>
          <w:sz w:val="24"/>
          <w:szCs w:val="24"/>
          <w:lang w:eastAsia="ru-RU"/>
        </w:rPr>
        <w:t>".</w:t>
      </w:r>
    </w:p>
    <w:p w14:paraId="5ACEA27E" w14:textId="0AA927C8" w:rsidR="007A1199" w:rsidRDefault="008209BC" w:rsidP="00B84526">
      <w:pPr>
        <w:shd w:val="clear" w:color="auto" w:fill="FFFFFF"/>
        <w:spacing w:after="0" w:line="240" w:lineRule="auto"/>
        <w:ind w:firstLine="720"/>
        <w:jc w:val="both"/>
        <w:rPr>
          <w:rFonts w:ascii="Times New Roman" w:eastAsia="Times New Roman" w:hAnsi="Times New Roman" w:cs="Times New Roman"/>
          <w:sz w:val="24"/>
          <w:szCs w:val="24"/>
          <w:lang w:eastAsia="ru-RU"/>
        </w:rPr>
      </w:pPr>
      <w:hyperlink r:id="rId14" w:anchor="block_1003" w:history="1">
        <w:r>
          <w:rPr>
            <w:rFonts w:ascii="Times New Roman" w:eastAsia="Times New Roman" w:hAnsi="Times New Roman" w:cs="Times New Roman"/>
            <w:sz w:val="24"/>
            <w:szCs w:val="24"/>
            <w:lang w:eastAsia="ru-RU"/>
          </w:rPr>
          <w:t>Рабочие п</w:t>
        </w:r>
        <w:r w:rsidR="007A1199" w:rsidRPr="00705AE8">
          <w:rPr>
            <w:rFonts w:ascii="Times New Roman" w:eastAsia="Times New Roman" w:hAnsi="Times New Roman" w:cs="Times New Roman"/>
            <w:sz w:val="24"/>
            <w:szCs w:val="24"/>
            <w:lang w:eastAsia="ru-RU"/>
          </w:rPr>
          <w:t>рограммы</w:t>
        </w:r>
      </w:hyperlink>
      <w:r w:rsidR="007A1199" w:rsidRPr="00705AE8">
        <w:rPr>
          <w:rFonts w:ascii="Times New Roman" w:eastAsia="Times New Roman" w:hAnsi="Times New Roman" w:cs="Times New Roman"/>
          <w:sz w:val="24"/>
          <w:szCs w:val="24"/>
          <w:lang w:eastAsia="ru-RU"/>
        </w:rPr>
        <w:t> учебных пр</w:t>
      </w:r>
      <w:r w:rsidR="0046152C" w:rsidRPr="00705AE8">
        <w:rPr>
          <w:rFonts w:ascii="Times New Roman" w:eastAsia="Times New Roman" w:hAnsi="Times New Roman" w:cs="Times New Roman"/>
          <w:sz w:val="24"/>
          <w:szCs w:val="24"/>
          <w:lang w:eastAsia="ru-RU"/>
        </w:rPr>
        <w:t>едметов раскрывают</w:t>
      </w:r>
      <w:r w:rsidR="007A1199" w:rsidRPr="00705A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рекомендуемую</w:t>
      </w:r>
      <w:r w:rsidR="00F53CED">
        <w:rPr>
          <w:rFonts w:ascii="Times New Roman" w:eastAsia="Times New Roman" w:hAnsi="Times New Roman" w:cs="Times New Roman"/>
          <w:sz w:val="24"/>
          <w:szCs w:val="24"/>
          <w:lang w:eastAsia="ru-RU"/>
        </w:rPr>
        <w:t xml:space="preserve"> </w:t>
      </w:r>
      <w:r w:rsidR="007A1199" w:rsidRPr="00705AE8">
        <w:rPr>
          <w:rFonts w:ascii="Times New Roman" w:eastAsia="Times New Roman" w:hAnsi="Times New Roman" w:cs="Times New Roman"/>
          <w:sz w:val="24"/>
          <w:szCs w:val="24"/>
          <w:lang w:eastAsia="ru-RU"/>
        </w:rPr>
        <w:t>последовательность изучения разделов и тем, а также распределение учебных часов по разделам и темам.</w:t>
      </w:r>
    </w:p>
    <w:p w14:paraId="2B304872" w14:textId="27C8EB78" w:rsidR="00F53CED" w:rsidRPr="00CC3C3B" w:rsidRDefault="00F53CED" w:rsidP="00F53CED">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C3C3B">
        <w:rPr>
          <w:rFonts w:ascii="Times New Roman" w:eastAsiaTheme="minorEastAsia" w:hAnsi="Times New Roman" w:cs="Times New Roman"/>
          <w:sz w:val="24"/>
          <w:szCs w:val="24"/>
          <w:lang w:eastAsia="ru-RU"/>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w:t>
      </w:r>
      <w:r w:rsidR="009823B7">
        <w:rPr>
          <w:rFonts w:ascii="Times New Roman" w:eastAsiaTheme="minorEastAsia" w:hAnsi="Times New Roman" w:cs="Times New Roman"/>
          <w:sz w:val="24"/>
          <w:szCs w:val="24"/>
          <w:lang w:eastAsia="ru-RU"/>
        </w:rPr>
        <w:t>под</w:t>
      </w:r>
      <w:r w:rsidRPr="00CC3C3B">
        <w:rPr>
          <w:rFonts w:ascii="Times New Roman" w:eastAsiaTheme="minorEastAsia" w:hAnsi="Times New Roman" w:cs="Times New Roman"/>
          <w:sz w:val="24"/>
          <w:szCs w:val="24"/>
          <w:lang w:eastAsia="ru-RU"/>
        </w:rPr>
        <w:t>категории "</w:t>
      </w:r>
      <w:r>
        <w:rPr>
          <w:rFonts w:ascii="Times New Roman" w:eastAsiaTheme="minorEastAsia" w:hAnsi="Times New Roman" w:cs="Times New Roman"/>
          <w:sz w:val="24"/>
          <w:szCs w:val="24"/>
          <w:lang w:eastAsia="ru-RU"/>
        </w:rPr>
        <w:t>А</w:t>
      </w:r>
      <w:r w:rsidR="009823B7">
        <w:rPr>
          <w:rFonts w:ascii="Times New Roman" w:eastAsiaTheme="minorEastAsia" w:hAnsi="Times New Roman" w:cs="Times New Roman"/>
          <w:sz w:val="24"/>
          <w:szCs w:val="24"/>
          <w:lang w:eastAsia="ru-RU"/>
        </w:rPr>
        <w:t>1</w:t>
      </w:r>
      <w:r w:rsidRPr="00CC3C3B">
        <w:rPr>
          <w:rFonts w:ascii="Times New Roman" w:eastAsiaTheme="minorEastAsia" w:hAnsi="Times New Roman" w:cs="Times New Roman"/>
          <w:sz w:val="24"/>
          <w:szCs w:val="24"/>
          <w:lang w:eastAsia="ru-RU"/>
        </w:rPr>
        <w:t xml:space="preserve">", разработанной и утвержденной </w:t>
      </w:r>
      <w:bookmarkStart w:id="0" w:name="_Hlk111188963"/>
      <w:r>
        <w:rPr>
          <w:rFonts w:ascii="Times New Roman" w:eastAsiaTheme="minorEastAsia" w:hAnsi="Times New Roman" w:cs="Times New Roman"/>
          <w:sz w:val="24"/>
          <w:szCs w:val="24"/>
          <w:lang w:eastAsia="ru-RU"/>
        </w:rPr>
        <w:t>ООО «Форсаж»</w:t>
      </w:r>
      <w:bookmarkEnd w:id="0"/>
      <w:r>
        <w:rPr>
          <w:rFonts w:ascii="Times New Roman" w:eastAsiaTheme="minorEastAsia" w:hAnsi="Times New Roman" w:cs="Times New Roman"/>
          <w:sz w:val="24"/>
          <w:szCs w:val="24"/>
          <w:lang w:eastAsia="ru-RU"/>
        </w:rPr>
        <w:t xml:space="preserve">, </w:t>
      </w:r>
      <w:r w:rsidRPr="00CC3C3B">
        <w:rPr>
          <w:rFonts w:ascii="Times New Roman" w:eastAsiaTheme="minorEastAsia" w:hAnsi="Times New Roman" w:cs="Times New Roman"/>
          <w:sz w:val="24"/>
          <w:szCs w:val="24"/>
          <w:lang w:eastAsia="ru-RU"/>
        </w:rPr>
        <w:t xml:space="preserve"> в соответствии с частями </w:t>
      </w:r>
      <w:hyperlink r:id="rId15" w:anchor="l210" w:history="1">
        <w:r w:rsidRPr="00CC3C3B">
          <w:rPr>
            <w:rFonts w:ascii="Times New Roman" w:eastAsiaTheme="minorEastAsia" w:hAnsi="Times New Roman" w:cs="Times New Roman"/>
            <w:sz w:val="24"/>
            <w:szCs w:val="24"/>
            <w:lang w:eastAsia="ru-RU"/>
          </w:rPr>
          <w:t>3</w:t>
        </w:r>
      </w:hyperlink>
      <w:r w:rsidRPr="00CC3C3B">
        <w:rPr>
          <w:rFonts w:ascii="Times New Roman" w:eastAsiaTheme="minorEastAsia" w:hAnsi="Times New Roman" w:cs="Times New Roman"/>
          <w:sz w:val="24"/>
          <w:szCs w:val="24"/>
          <w:lang w:eastAsia="ru-RU"/>
        </w:rPr>
        <w:t xml:space="preserve"> и </w:t>
      </w:r>
      <w:hyperlink r:id="rId16" w:anchor="l219" w:history="1">
        <w:r w:rsidRPr="00CC3C3B">
          <w:rPr>
            <w:rFonts w:ascii="Times New Roman" w:eastAsiaTheme="minorEastAsia" w:hAnsi="Times New Roman" w:cs="Times New Roman"/>
            <w:sz w:val="24"/>
            <w:szCs w:val="24"/>
            <w:lang w:eastAsia="ru-RU"/>
          </w:rPr>
          <w:t>5</w:t>
        </w:r>
      </w:hyperlink>
      <w:r w:rsidRPr="00CC3C3B">
        <w:rPr>
          <w:rFonts w:ascii="Times New Roman" w:eastAsiaTheme="minorEastAsia" w:hAnsi="Times New Roman" w:cs="Times New Roman"/>
          <w:sz w:val="24"/>
          <w:szCs w:val="24"/>
          <w:lang w:eastAsia="ru-RU"/>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7" w:anchor="l41" w:history="1">
        <w:r w:rsidRPr="00CC3C3B">
          <w:rPr>
            <w:rFonts w:ascii="Times New Roman" w:eastAsiaTheme="minorEastAsia" w:hAnsi="Times New Roman" w:cs="Times New Roman"/>
            <w:sz w:val="24"/>
            <w:szCs w:val="24"/>
            <w:lang w:eastAsia="ru-RU"/>
          </w:rPr>
          <w:t>подпункту "в"</w:t>
        </w:r>
      </w:hyperlink>
      <w:r w:rsidRPr="00CC3C3B">
        <w:rPr>
          <w:rFonts w:ascii="Times New Roman" w:eastAsiaTheme="minorEastAsia" w:hAnsi="Times New Roman" w:cs="Times New Roman"/>
          <w:sz w:val="24"/>
          <w:szCs w:val="24"/>
          <w:lang w:eastAsia="ru-RU"/>
        </w:rPr>
        <w:t xml:space="preserve"> пункта 5 Положения о лицензировании образовательной деятельности, </w:t>
      </w:r>
      <w:r w:rsidRPr="00CC3C3B">
        <w:rPr>
          <w:rFonts w:ascii="Times New Roman" w:eastAsiaTheme="minorEastAsia" w:hAnsi="Times New Roman" w:cs="Times New Roman"/>
          <w:sz w:val="24"/>
          <w:szCs w:val="24"/>
          <w:lang w:eastAsia="ru-RU"/>
        </w:rPr>
        <w:lastRenderedPageBreak/>
        <w:t>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1916629C" w14:textId="77777777" w:rsidR="00054EB3" w:rsidRPr="00CC3C3B" w:rsidRDefault="00F53CED"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EB3" w:rsidRPr="00CC3C3B">
        <w:rPr>
          <w:rFonts w:ascii="Times New Roman" w:eastAsiaTheme="minorEastAsia" w:hAnsi="Times New Roman" w:cs="Times New Roman"/>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0AD1CA06" w14:textId="77777777" w:rsidR="00054EB3" w:rsidRPr="00CC3C3B" w:rsidRDefault="00054EB3"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C3C3B">
        <w:rPr>
          <w:rFonts w:ascii="Times New Roman" w:eastAsiaTheme="minorEastAsia" w:hAnsi="Times New Roman" w:cs="Times New Roman"/>
          <w:sz w:val="24"/>
          <w:szCs w:val="24"/>
          <w:lang w:eastAsia="ru-RU"/>
        </w:rPr>
        <w:t xml:space="preserve">Условия реализации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 составляют материально-техническую базу </w:t>
      </w:r>
      <w:r>
        <w:rPr>
          <w:rFonts w:ascii="Times New Roman" w:eastAsiaTheme="minorEastAsia" w:hAnsi="Times New Roman" w:cs="Times New Roman"/>
          <w:sz w:val="24"/>
          <w:szCs w:val="24"/>
          <w:lang w:eastAsia="ru-RU"/>
        </w:rPr>
        <w:t>ООО «Форсаж»</w:t>
      </w:r>
      <w:r w:rsidRPr="00CC3C3B">
        <w:rPr>
          <w:rFonts w:ascii="Times New Roman" w:eastAsiaTheme="minorEastAsia" w:hAnsi="Times New Roman" w:cs="Times New Roman"/>
          <w:sz w:val="24"/>
          <w:szCs w:val="24"/>
          <w:lang w:eastAsia="ru-RU"/>
        </w:rPr>
        <w:t xml:space="preserve">,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Pr>
          <w:rFonts w:ascii="Times New Roman" w:eastAsiaTheme="minorEastAsia" w:hAnsi="Times New Roman" w:cs="Times New Roman"/>
          <w:sz w:val="24"/>
          <w:szCs w:val="24"/>
          <w:lang w:eastAsia="ru-RU"/>
        </w:rPr>
        <w:t>Рабочей</w:t>
      </w:r>
      <w:r w:rsidRPr="00CC3C3B">
        <w:rPr>
          <w:rFonts w:ascii="Times New Roman" w:eastAsiaTheme="minorEastAsia" w:hAnsi="Times New Roman" w:cs="Times New Roman"/>
          <w:sz w:val="24"/>
          <w:szCs w:val="24"/>
          <w:lang w:eastAsia="ru-RU"/>
        </w:rPr>
        <w:t xml:space="preserve"> программы.</w:t>
      </w:r>
    </w:p>
    <w:p w14:paraId="2D40095E" w14:textId="77777777" w:rsidR="00054EB3" w:rsidRPr="00CC3C3B" w:rsidRDefault="00054EB3"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Рабочая </w:t>
      </w:r>
      <w:r w:rsidRPr="00CC3C3B">
        <w:rPr>
          <w:rFonts w:ascii="Times New Roman" w:eastAsiaTheme="minorEastAsia" w:hAnsi="Times New Roman" w:cs="Times New Roman"/>
          <w:sz w:val="24"/>
          <w:szCs w:val="24"/>
          <w:lang w:eastAsia="ru-RU"/>
        </w:rPr>
        <w:t>программа предусматривает достаточный для формирования, закрепления и развития практических навыков и компетенций объем практики.</w:t>
      </w:r>
    </w:p>
    <w:p w14:paraId="0CB4360A" w14:textId="77777777" w:rsidR="00054EB3" w:rsidRPr="00CC3C3B" w:rsidRDefault="00054EB3"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Рабочая</w:t>
      </w:r>
      <w:r w:rsidRPr="00CC3C3B">
        <w:rPr>
          <w:rFonts w:ascii="Times New Roman" w:eastAsiaTheme="minorEastAsia" w:hAnsi="Times New Roman" w:cs="Times New Roman"/>
          <w:sz w:val="24"/>
          <w:szCs w:val="24"/>
          <w:lang w:eastAsia="ru-RU"/>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7889DDC5" w14:textId="02A7BFF3" w:rsidR="00054EB3" w:rsidRPr="00CC3C3B" w:rsidRDefault="00054EB3" w:rsidP="00054EB3">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Рабочая </w:t>
      </w:r>
      <w:r w:rsidRPr="00CC3C3B">
        <w:rPr>
          <w:rFonts w:ascii="Times New Roman" w:eastAsiaTheme="minorEastAsia" w:hAnsi="Times New Roman" w:cs="Times New Roman"/>
          <w:sz w:val="24"/>
          <w:szCs w:val="24"/>
          <w:lang w:eastAsia="ru-RU"/>
        </w:rPr>
        <w:t>программа может быть использована для разработки рабочей программы профессиональной подготовки лиц, не достигших 18 лет.</w:t>
      </w:r>
    </w:p>
    <w:p w14:paraId="4670D1F7" w14:textId="7133C22D"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69AD2331" w14:textId="322C0FE7"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F6AE97B" w14:textId="238C085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E29110D" w14:textId="18800DF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3A3B7D0" w14:textId="3ACF5133"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E6AD291" w14:textId="231CD1A1"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23A2D5DF" w14:textId="38F3915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31AD14D" w14:textId="66DC60FF"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2F81F160" w14:textId="2715C871"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9B7655B" w14:textId="5BB8006A"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CF4D0BA" w14:textId="16F850D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F41A603" w14:textId="248AA87E"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66EB6B9" w14:textId="1064C5F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50AE71A" w14:textId="0E50928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4124D30" w14:textId="0D2805DA"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37546C0" w14:textId="55280353"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B145D3E" w14:textId="574A0869"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E318BC5" w14:textId="5DCBE66C"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2539F9D" w14:textId="0D1F36D6"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1875955" w14:textId="407ABE16"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FDB3247" w14:textId="57249C64"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29096EC" w14:textId="6FFAB978"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0AA135A" w14:textId="17B526C2"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1B9CA9C3" w14:textId="64294F2E"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1FCF75C9" w14:textId="74E6688C"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4645BC78" w14:textId="7C5C19F0"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745BFDED" w14:textId="0829631D"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5EFAF645" w14:textId="787B71FD" w:rsidR="001718A2" w:rsidRDefault="001718A2" w:rsidP="00054EB3">
      <w:pPr>
        <w:shd w:val="clear" w:color="auto" w:fill="FFFFFF"/>
        <w:spacing w:after="0" w:line="240" w:lineRule="auto"/>
        <w:jc w:val="both"/>
        <w:rPr>
          <w:rFonts w:ascii="Times New Roman" w:eastAsia="Times New Roman" w:hAnsi="Times New Roman" w:cs="Times New Roman"/>
          <w:sz w:val="24"/>
          <w:szCs w:val="24"/>
          <w:lang w:eastAsia="ru-RU"/>
        </w:rPr>
      </w:pPr>
    </w:p>
    <w:p w14:paraId="32D0F744" w14:textId="77777777" w:rsidR="00054EB3" w:rsidRDefault="00054EB3" w:rsidP="00054EB3">
      <w:pPr>
        <w:shd w:val="clear" w:color="auto" w:fill="FFFFFF"/>
        <w:spacing w:after="0" w:line="240" w:lineRule="auto"/>
        <w:jc w:val="both"/>
        <w:rPr>
          <w:rFonts w:ascii="Times New Roman" w:eastAsia="Times New Roman" w:hAnsi="Times New Roman" w:cs="Times New Roman"/>
          <w:sz w:val="24"/>
          <w:szCs w:val="24"/>
          <w:lang w:eastAsia="ru-RU"/>
        </w:rPr>
      </w:pPr>
    </w:p>
    <w:p w14:paraId="4AE62F1D" w14:textId="77777777" w:rsidR="001718A2" w:rsidRDefault="001718A2"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31404589" w14:textId="77777777" w:rsidR="0074760C" w:rsidRPr="00705AE8" w:rsidRDefault="0074760C" w:rsidP="00536312">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09B86773" w14:textId="479C9EBB" w:rsidR="00D3707C" w:rsidRPr="00EE0318" w:rsidRDefault="00EE0318" w:rsidP="00536312">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II. </w:t>
      </w:r>
      <w:r w:rsidR="001718A2">
        <w:rPr>
          <w:rFonts w:ascii="Times New Roman" w:eastAsia="Times New Roman" w:hAnsi="Times New Roman" w:cs="Times New Roman"/>
          <w:b/>
          <w:bCs/>
          <w:sz w:val="28"/>
          <w:szCs w:val="28"/>
          <w:lang w:eastAsia="ru-RU"/>
        </w:rPr>
        <w:t>РАБОЧИЙ</w:t>
      </w:r>
      <w:r>
        <w:rPr>
          <w:rFonts w:ascii="Times New Roman" w:eastAsia="Times New Roman" w:hAnsi="Times New Roman" w:cs="Times New Roman"/>
          <w:b/>
          <w:bCs/>
          <w:sz w:val="28"/>
          <w:szCs w:val="28"/>
          <w:lang w:eastAsia="ru-RU"/>
        </w:rPr>
        <w:t xml:space="preserve"> УЧЕБНЫЙ ПЛАН</w:t>
      </w:r>
    </w:p>
    <w:p w14:paraId="0265669F" w14:textId="1C2E5A83" w:rsidR="007A1199" w:rsidRPr="00705AE8" w:rsidRDefault="007A1199" w:rsidP="00536312">
      <w:pPr>
        <w:shd w:val="clear" w:color="auto" w:fill="FFFFFF"/>
        <w:spacing w:after="0" w:line="240" w:lineRule="auto"/>
        <w:ind w:firstLine="680"/>
        <w:jc w:val="right"/>
        <w:rPr>
          <w:rFonts w:ascii="Times New Roman" w:eastAsia="Times New Roman" w:hAnsi="Times New Roman" w:cs="Times New Roman"/>
          <w:sz w:val="24"/>
          <w:szCs w:val="24"/>
          <w:lang w:eastAsia="ru-RU"/>
        </w:rPr>
      </w:pPr>
    </w:p>
    <w:p w14:paraId="08FA615D" w14:textId="77777777" w:rsidR="001718A2" w:rsidRPr="005F768F" w:rsidRDefault="007A1199" w:rsidP="001718A2">
      <w:pPr>
        <w:widowControl w:val="0"/>
        <w:autoSpaceDE w:val="0"/>
        <w:autoSpaceDN w:val="0"/>
        <w:adjustRightInd w:val="0"/>
        <w:spacing w:after="150" w:line="240" w:lineRule="auto"/>
        <w:jc w:val="center"/>
        <w:rPr>
          <w:rFonts w:ascii="Times New Roman" w:eastAsiaTheme="minorEastAsia" w:hAnsi="Times New Roman" w:cs="Times New Roman"/>
          <w:b/>
          <w:bCs/>
          <w:sz w:val="24"/>
          <w:szCs w:val="24"/>
          <w:lang w:eastAsia="ru-RU"/>
        </w:rPr>
      </w:pPr>
      <w:r w:rsidRPr="00B84526">
        <w:rPr>
          <w:rFonts w:ascii="Times New Roman" w:eastAsia="Times New Roman" w:hAnsi="Times New Roman" w:cs="Times New Roman"/>
          <w:color w:val="000000"/>
          <w:sz w:val="18"/>
          <w:szCs w:val="18"/>
          <w:lang w:eastAsia="ru-RU"/>
        </w:rPr>
        <w:t xml:space="preserve"> </w:t>
      </w:r>
    </w:p>
    <w:p w14:paraId="0875ED74" w14:textId="77777777" w:rsidR="001718A2" w:rsidRPr="005F768F" w:rsidRDefault="001718A2" w:rsidP="001718A2">
      <w:pPr>
        <w:spacing w:after="0" w:line="240" w:lineRule="auto"/>
        <w:jc w:val="right"/>
        <w:rPr>
          <w:rFonts w:ascii="Times New Roman" w:eastAsia="Times New Roman" w:hAnsi="Times New Roman" w:cs="Times New Roman"/>
          <w:sz w:val="24"/>
          <w:szCs w:val="24"/>
          <w:lang w:eastAsia="ru-RU"/>
        </w:rPr>
      </w:pPr>
      <w:bookmarkStart w:id="1" w:name="_Hlk112695602"/>
      <w:r w:rsidRPr="005F768F">
        <w:rPr>
          <w:rFonts w:ascii="Times New Roman" w:eastAsia="Times New Roman" w:hAnsi="Times New Roman" w:cs="Times New Roman"/>
          <w:sz w:val="24"/>
          <w:szCs w:val="24"/>
          <w:lang w:eastAsia="ru-RU"/>
        </w:rPr>
        <w:t>УТВЕРЖДАЮ</w:t>
      </w:r>
    </w:p>
    <w:p w14:paraId="2F232540" w14:textId="77777777" w:rsidR="001718A2" w:rsidRPr="005F768F" w:rsidRDefault="001718A2" w:rsidP="001718A2">
      <w:pPr>
        <w:spacing w:after="0" w:line="240" w:lineRule="auto"/>
        <w:jc w:val="right"/>
        <w:rPr>
          <w:rFonts w:ascii="Times New Roman" w:eastAsia="Times New Roman" w:hAnsi="Times New Roman" w:cs="Times New Roman"/>
          <w:sz w:val="24"/>
          <w:szCs w:val="24"/>
          <w:lang w:eastAsia="ru-RU"/>
        </w:rPr>
      </w:pPr>
      <w:r w:rsidRPr="005F768F">
        <w:rPr>
          <w:rFonts w:ascii="Times New Roman" w:eastAsia="Times New Roman" w:hAnsi="Times New Roman" w:cs="Times New Roman"/>
          <w:sz w:val="24"/>
          <w:szCs w:val="24"/>
          <w:lang w:eastAsia="ru-RU"/>
        </w:rPr>
        <w:t xml:space="preserve">Директор </w:t>
      </w:r>
      <w:r w:rsidRPr="005F768F">
        <w:rPr>
          <w:rFonts w:ascii="Times New Roman" w:eastAsiaTheme="minorEastAsia" w:hAnsi="Times New Roman" w:cs="Times New Roman"/>
          <w:sz w:val="24"/>
          <w:szCs w:val="24"/>
          <w:lang w:eastAsia="ru-RU"/>
        </w:rPr>
        <w:t>ООО «Форсаж»</w:t>
      </w:r>
    </w:p>
    <w:p w14:paraId="7258E53C" w14:textId="77777777" w:rsidR="001718A2" w:rsidRPr="005F768F" w:rsidRDefault="001718A2" w:rsidP="001718A2">
      <w:pPr>
        <w:spacing w:after="0" w:line="240" w:lineRule="auto"/>
        <w:jc w:val="right"/>
        <w:rPr>
          <w:rFonts w:ascii="Times New Roman" w:eastAsia="Times New Roman" w:hAnsi="Times New Roman" w:cs="Times New Roman"/>
          <w:sz w:val="24"/>
          <w:szCs w:val="24"/>
          <w:lang w:eastAsia="ru-RU"/>
        </w:rPr>
      </w:pPr>
      <w:r w:rsidRPr="005F768F">
        <w:rPr>
          <w:rFonts w:ascii="Times New Roman" w:eastAsia="Times New Roman" w:hAnsi="Times New Roman" w:cs="Times New Roman"/>
          <w:sz w:val="24"/>
          <w:szCs w:val="24"/>
          <w:lang w:eastAsia="ru-RU"/>
        </w:rPr>
        <w:t xml:space="preserve">                                                                                                                                                   </w:t>
      </w:r>
    </w:p>
    <w:p w14:paraId="575F1898" w14:textId="77777777" w:rsidR="001718A2" w:rsidRDefault="001718A2" w:rsidP="001718A2">
      <w:pPr>
        <w:spacing w:after="0" w:line="240" w:lineRule="auto"/>
        <w:jc w:val="right"/>
        <w:rPr>
          <w:rFonts w:ascii="Times New Roman" w:eastAsia="Times New Roman" w:hAnsi="Times New Roman" w:cs="Times New Roman"/>
          <w:sz w:val="18"/>
          <w:szCs w:val="18"/>
          <w:lang w:eastAsia="ru-RU"/>
        </w:rPr>
      </w:pPr>
      <w:r w:rsidRPr="005F768F">
        <w:rPr>
          <w:rFonts w:ascii="Times New Roman" w:eastAsia="Times New Roman" w:hAnsi="Times New Roman" w:cs="Times New Roman"/>
          <w:sz w:val="24"/>
          <w:szCs w:val="24"/>
          <w:lang w:eastAsia="ru-RU"/>
        </w:rPr>
        <w:t xml:space="preserve"> ________________________ А.В.Рязанцев</w:t>
      </w:r>
      <w:bookmarkEnd w:id="1"/>
    </w:p>
    <w:p w14:paraId="7A05C690" w14:textId="77777777" w:rsidR="001718A2" w:rsidRDefault="001718A2" w:rsidP="001718A2">
      <w:pPr>
        <w:spacing w:after="0" w:line="240" w:lineRule="auto"/>
        <w:rPr>
          <w:rFonts w:ascii="Times New Roman" w:eastAsia="Times New Roman" w:hAnsi="Times New Roman" w:cs="Times New Roman"/>
          <w:sz w:val="24"/>
          <w:szCs w:val="24"/>
          <w:lang w:eastAsia="ru-RU"/>
        </w:rPr>
      </w:pPr>
    </w:p>
    <w:p w14:paraId="4A9F7A1F" w14:textId="77777777" w:rsidR="001718A2" w:rsidRPr="006E685F" w:rsidRDefault="001718A2" w:rsidP="001718A2">
      <w:pPr>
        <w:spacing w:after="0" w:line="240" w:lineRule="auto"/>
        <w:ind w:left="6521"/>
        <w:rPr>
          <w:rFonts w:ascii="Times New Roman" w:eastAsia="Times New Roman" w:hAnsi="Times New Roman" w:cs="Times New Roman"/>
          <w:sz w:val="24"/>
          <w:szCs w:val="24"/>
          <w:lang w:eastAsia="ru-RU"/>
        </w:rPr>
      </w:pPr>
    </w:p>
    <w:tbl>
      <w:tblPr>
        <w:tblW w:w="10035" w:type="dxa"/>
        <w:tblInd w:w="-434" w:type="dxa"/>
        <w:shd w:val="clear" w:color="auto" w:fill="FFFFFF"/>
        <w:tblCellMar>
          <w:left w:w="0" w:type="dxa"/>
          <w:right w:w="0" w:type="dxa"/>
        </w:tblCellMar>
        <w:tblLook w:val="04A0" w:firstRow="1" w:lastRow="0" w:firstColumn="1" w:lastColumn="0" w:noHBand="0" w:noVBand="1"/>
      </w:tblPr>
      <w:tblGrid>
        <w:gridCol w:w="5732"/>
        <w:gridCol w:w="1234"/>
        <w:gridCol w:w="1384"/>
        <w:gridCol w:w="1685"/>
      </w:tblGrid>
      <w:tr w:rsidR="001718A2" w:rsidRPr="00153BEE" w14:paraId="28F13B5C" w14:textId="77777777" w:rsidTr="00054EB3">
        <w:tc>
          <w:tcPr>
            <w:tcW w:w="57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CE22F" w14:textId="77777777" w:rsidR="001718A2" w:rsidRPr="00153BEE" w:rsidRDefault="001718A2" w:rsidP="00054EB3">
            <w:pPr>
              <w:jc w:val="center"/>
              <w:rPr>
                <w:rFonts w:ascii="Times New Roman" w:hAnsi="Times New Roman" w:cs="Times New Roman"/>
                <w:sz w:val="18"/>
                <w:szCs w:val="18"/>
              </w:rPr>
            </w:pPr>
            <w:r w:rsidRPr="00153BEE">
              <w:rPr>
                <w:rFonts w:ascii="Times New Roman" w:hAnsi="Times New Roman" w:cs="Times New Roman"/>
                <w:sz w:val="18"/>
                <w:szCs w:val="18"/>
              </w:rPr>
              <w:t>Учебные предметы</w:t>
            </w:r>
          </w:p>
        </w:tc>
        <w:tc>
          <w:tcPr>
            <w:tcW w:w="4303" w:type="dxa"/>
            <w:gridSpan w:val="3"/>
            <w:tcBorders>
              <w:top w:val="single" w:sz="6" w:space="0" w:color="000000"/>
              <w:bottom w:val="single" w:sz="6" w:space="0" w:color="000000"/>
              <w:right w:val="single" w:sz="6" w:space="0" w:color="000000"/>
            </w:tcBorders>
            <w:shd w:val="clear" w:color="auto" w:fill="FFFFFF"/>
            <w:vAlign w:val="center"/>
            <w:hideMark/>
          </w:tcPr>
          <w:p w14:paraId="661E06A1" w14:textId="77777777" w:rsidR="001718A2" w:rsidRPr="00153BEE" w:rsidRDefault="001718A2" w:rsidP="00054EB3">
            <w:pPr>
              <w:jc w:val="center"/>
              <w:rPr>
                <w:rFonts w:ascii="Times New Roman" w:hAnsi="Times New Roman" w:cs="Times New Roman"/>
                <w:sz w:val="18"/>
                <w:szCs w:val="18"/>
              </w:rPr>
            </w:pPr>
            <w:r w:rsidRPr="00153BEE">
              <w:rPr>
                <w:rFonts w:ascii="Times New Roman" w:hAnsi="Times New Roman" w:cs="Times New Roman"/>
                <w:sz w:val="18"/>
                <w:szCs w:val="18"/>
              </w:rPr>
              <w:t>Количество часов</w:t>
            </w:r>
          </w:p>
        </w:tc>
      </w:tr>
      <w:tr w:rsidR="001718A2" w:rsidRPr="00153BEE" w14:paraId="70CA5D14" w14:textId="77777777" w:rsidTr="00054EB3">
        <w:tc>
          <w:tcPr>
            <w:tcW w:w="57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F0F57" w14:textId="77777777" w:rsidR="001718A2" w:rsidRPr="00153BEE" w:rsidRDefault="001718A2" w:rsidP="00054EB3">
            <w:pPr>
              <w:jc w:val="center"/>
              <w:rPr>
                <w:rFonts w:ascii="Times New Roman" w:hAnsi="Times New Roman" w:cs="Times New Roman"/>
                <w:sz w:val="18"/>
                <w:szCs w:val="18"/>
              </w:rPr>
            </w:pPr>
          </w:p>
        </w:tc>
        <w:tc>
          <w:tcPr>
            <w:tcW w:w="1234" w:type="dxa"/>
            <w:vMerge w:val="restart"/>
            <w:tcBorders>
              <w:bottom w:val="single" w:sz="6" w:space="0" w:color="000000"/>
              <w:right w:val="single" w:sz="6" w:space="0" w:color="000000"/>
            </w:tcBorders>
            <w:shd w:val="clear" w:color="auto" w:fill="FFFFFF"/>
            <w:vAlign w:val="center"/>
            <w:hideMark/>
          </w:tcPr>
          <w:p w14:paraId="2A7C4B0F" w14:textId="77777777" w:rsidR="001718A2" w:rsidRPr="00153BEE" w:rsidRDefault="001718A2" w:rsidP="00054EB3">
            <w:pPr>
              <w:jc w:val="center"/>
              <w:rPr>
                <w:rFonts w:ascii="Times New Roman" w:hAnsi="Times New Roman" w:cs="Times New Roman"/>
                <w:sz w:val="18"/>
                <w:szCs w:val="18"/>
              </w:rPr>
            </w:pPr>
            <w:r w:rsidRPr="00153BEE">
              <w:rPr>
                <w:rFonts w:ascii="Times New Roman" w:hAnsi="Times New Roman" w:cs="Times New Roman"/>
                <w:sz w:val="18"/>
                <w:szCs w:val="18"/>
              </w:rPr>
              <w:t>Всего</w:t>
            </w:r>
          </w:p>
          <w:p w14:paraId="7D5838BD" w14:textId="77777777" w:rsidR="001718A2" w:rsidRPr="00153BEE" w:rsidRDefault="001718A2" w:rsidP="00054EB3">
            <w:pPr>
              <w:jc w:val="center"/>
              <w:rPr>
                <w:rFonts w:ascii="Times New Roman" w:hAnsi="Times New Roman" w:cs="Times New Roman"/>
                <w:sz w:val="18"/>
                <w:szCs w:val="18"/>
              </w:rPr>
            </w:pPr>
          </w:p>
        </w:tc>
        <w:tc>
          <w:tcPr>
            <w:tcW w:w="3069" w:type="dxa"/>
            <w:gridSpan w:val="2"/>
            <w:tcBorders>
              <w:bottom w:val="single" w:sz="6" w:space="0" w:color="000000"/>
              <w:right w:val="single" w:sz="6" w:space="0" w:color="000000"/>
            </w:tcBorders>
            <w:shd w:val="clear" w:color="auto" w:fill="FFFFFF"/>
            <w:vAlign w:val="center"/>
            <w:hideMark/>
          </w:tcPr>
          <w:p w14:paraId="3C85B700" w14:textId="77777777" w:rsidR="001718A2" w:rsidRPr="00153BEE" w:rsidRDefault="001718A2" w:rsidP="00054EB3">
            <w:pPr>
              <w:jc w:val="center"/>
              <w:rPr>
                <w:rFonts w:ascii="Times New Roman" w:hAnsi="Times New Roman" w:cs="Times New Roman"/>
                <w:sz w:val="18"/>
                <w:szCs w:val="18"/>
              </w:rPr>
            </w:pPr>
            <w:r w:rsidRPr="00153BEE">
              <w:rPr>
                <w:rFonts w:ascii="Times New Roman" w:hAnsi="Times New Roman" w:cs="Times New Roman"/>
                <w:sz w:val="18"/>
                <w:szCs w:val="18"/>
              </w:rPr>
              <w:t>В том числе</w:t>
            </w:r>
          </w:p>
        </w:tc>
      </w:tr>
      <w:tr w:rsidR="001718A2" w:rsidRPr="00153BEE" w14:paraId="3C0D23C2" w14:textId="77777777" w:rsidTr="00054EB3">
        <w:trPr>
          <w:trHeight w:val="440"/>
        </w:trPr>
        <w:tc>
          <w:tcPr>
            <w:tcW w:w="57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BF8E" w14:textId="77777777" w:rsidR="001718A2" w:rsidRPr="00153BEE" w:rsidRDefault="001718A2" w:rsidP="00054EB3">
            <w:pPr>
              <w:jc w:val="center"/>
              <w:rPr>
                <w:rFonts w:ascii="Times New Roman" w:hAnsi="Times New Roman" w:cs="Times New Roman"/>
                <w:sz w:val="18"/>
                <w:szCs w:val="18"/>
              </w:rPr>
            </w:pPr>
          </w:p>
        </w:tc>
        <w:tc>
          <w:tcPr>
            <w:tcW w:w="0" w:type="auto"/>
            <w:vMerge/>
            <w:tcBorders>
              <w:bottom w:val="single" w:sz="6" w:space="0" w:color="000000"/>
              <w:right w:val="single" w:sz="6" w:space="0" w:color="000000"/>
            </w:tcBorders>
            <w:shd w:val="clear" w:color="auto" w:fill="FFFFFF"/>
            <w:vAlign w:val="center"/>
            <w:hideMark/>
          </w:tcPr>
          <w:p w14:paraId="26FE64A8" w14:textId="77777777" w:rsidR="001718A2" w:rsidRPr="00153BEE" w:rsidRDefault="001718A2" w:rsidP="00054EB3">
            <w:pPr>
              <w:jc w:val="center"/>
              <w:rPr>
                <w:rFonts w:ascii="Times New Roman" w:hAnsi="Times New Roman" w:cs="Times New Roman"/>
                <w:sz w:val="18"/>
                <w:szCs w:val="18"/>
              </w:rPr>
            </w:pPr>
          </w:p>
        </w:tc>
        <w:tc>
          <w:tcPr>
            <w:tcW w:w="1384" w:type="dxa"/>
            <w:tcBorders>
              <w:bottom w:val="single" w:sz="6" w:space="0" w:color="000000"/>
              <w:right w:val="single" w:sz="6" w:space="0" w:color="000000"/>
            </w:tcBorders>
            <w:shd w:val="clear" w:color="auto" w:fill="FFFFFF"/>
            <w:vAlign w:val="center"/>
            <w:hideMark/>
          </w:tcPr>
          <w:p w14:paraId="0868521B" w14:textId="77777777" w:rsidR="001718A2" w:rsidRPr="00153BEE" w:rsidRDefault="001718A2" w:rsidP="00054EB3">
            <w:pPr>
              <w:jc w:val="center"/>
              <w:rPr>
                <w:rFonts w:ascii="Times New Roman" w:hAnsi="Times New Roman" w:cs="Times New Roman"/>
                <w:sz w:val="18"/>
                <w:szCs w:val="18"/>
              </w:rPr>
            </w:pPr>
            <w:r w:rsidRPr="00153BEE">
              <w:rPr>
                <w:rFonts w:ascii="Times New Roman" w:hAnsi="Times New Roman" w:cs="Times New Roman"/>
                <w:sz w:val="18"/>
                <w:szCs w:val="18"/>
              </w:rPr>
              <w:t>Теоретические занятия</w:t>
            </w:r>
          </w:p>
        </w:tc>
        <w:tc>
          <w:tcPr>
            <w:tcW w:w="1685" w:type="dxa"/>
            <w:tcBorders>
              <w:bottom w:val="single" w:sz="6" w:space="0" w:color="000000"/>
              <w:right w:val="single" w:sz="6" w:space="0" w:color="000000"/>
            </w:tcBorders>
            <w:shd w:val="clear" w:color="auto" w:fill="FFFFFF"/>
            <w:vAlign w:val="center"/>
            <w:hideMark/>
          </w:tcPr>
          <w:p w14:paraId="25229DD1" w14:textId="77777777" w:rsidR="001718A2" w:rsidRPr="00153BEE" w:rsidRDefault="001718A2" w:rsidP="00054EB3">
            <w:pPr>
              <w:jc w:val="center"/>
              <w:rPr>
                <w:rFonts w:ascii="Times New Roman" w:hAnsi="Times New Roman" w:cs="Times New Roman"/>
                <w:sz w:val="18"/>
                <w:szCs w:val="18"/>
              </w:rPr>
            </w:pPr>
            <w:r w:rsidRPr="00153BEE">
              <w:rPr>
                <w:rFonts w:ascii="Times New Roman" w:hAnsi="Times New Roman" w:cs="Times New Roman"/>
                <w:sz w:val="18"/>
                <w:szCs w:val="18"/>
              </w:rPr>
              <w:t>Практические занятия</w:t>
            </w:r>
          </w:p>
        </w:tc>
      </w:tr>
      <w:tr w:rsidR="001718A2" w:rsidRPr="00153BEE" w14:paraId="25F3C996" w14:textId="77777777" w:rsidTr="00054EB3">
        <w:tc>
          <w:tcPr>
            <w:tcW w:w="10035" w:type="dxa"/>
            <w:gridSpan w:val="4"/>
            <w:tcBorders>
              <w:left w:val="single" w:sz="6" w:space="0" w:color="000000"/>
              <w:bottom w:val="single" w:sz="6" w:space="0" w:color="000000"/>
              <w:right w:val="single" w:sz="6" w:space="0" w:color="000000"/>
            </w:tcBorders>
            <w:shd w:val="clear" w:color="auto" w:fill="FFFFFF"/>
            <w:vAlign w:val="center"/>
            <w:hideMark/>
          </w:tcPr>
          <w:p w14:paraId="5F21923B" w14:textId="77777777" w:rsidR="001718A2" w:rsidRPr="00153BEE" w:rsidRDefault="001718A2" w:rsidP="00054EB3">
            <w:pPr>
              <w:jc w:val="center"/>
              <w:rPr>
                <w:rFonts w:ascii="Times New Roman" w:hAnsi="Times New Roman" w:cs="Times New Roman"/>
                <w:b/>
                <w:bCs/>
                <w:sz w:val="24"/>
                <w:szCs w:val="24"/>
              </w:rPr>
            </w:pPr>
            <w:r w:rsidRPr="00153BEE">
              <w:rPr>
                <w:rFonts w:ascii="Times New Roman" w:hAnsi="Times New Roman" w:cs="Times New Roman"/>
                <w:b/>
                <w:bCs/>
                <w:sz w:val="24"/>
                <w:szCs w:val="24"/>
              </w:rPr>
              <w:t>Учебные предметы базового цикла</w:t>
            </w:r>
          </w:p>
        </w:tc>
      </w:tr>
      <w:tr w:rsidR="001718A2" w:rsidRPr="00153BEE" w14:paraId="3EE8F979"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713845F3" w14:textId="7726C311" w:rsidR="001718A2" w:rsidRPr="00153BEE" w:rsidRDefault="001718A2" w:rsidP="00E35B6F">
            <w:pPr>
              <w:spacing w:after="0"/>
              <w:rPr>
                <w:rFonts w:ascii="Times New Roman" w:hAnsi="Times New Roman" w:cs="Times New Roman"/>
                <w:sz w:val="24"/>
                <w:szCs w:val="24"/>
              </w:rPr>
            </w:pPr>
            <w:r w:rsidRPr="00E35B6F">
              <w:rPr>
                <w:rFonts w:ascii="Times New Roman" w:hAnsi="Times New Roman" w:cs="Times New Roman"/>
                <w:sz w:val="24"/>
                <w:szCs w:val="24"/>
              </w:rPr>
              <w:t>Основы </w:t>
            </w:r>
            <w:hyperlink r:id="rId18" w:anchor="block_4" w:history="1">
              <w:r w:rsidRPr="00E35B6F">
                <w:rPr>
                  <w:rStyle w:val="a3"/>
                  <w:rFonts w:ascii="Times New Roman" w:hAnsi="Times New Roman" w:cs="Times New Roman"/>
                  <w:color w:val="auto"/>
                  <w:sz w:val="24"/>
                  <w:szCs w:val="24"/>
                  <w:u w:val="none"/>
                </w:rPr>
                <w:t>законодательства</w:t>
              </w:r>
            </w:hyperlink>
            <w:r w:rsidRPr="00153BEE">
              <w:rPr>
                <w:rFonts w:ascii="Times New Roman" w:hAnsi="Times New Roman" w:cs="Times New Roman"/>
                <w:sz w:val="24"/>
                <w:szCs w:val="24"/>
              </w:rPr>
              <w:t> Р</w:t>
            </w:r>
            <w:r w:rsidR="00054EB3">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54EB3">
              <w:rPr>
                <w:rFonts w:ascii="Times New Roman" w:hAnsi="Times New Roman" w:cs="Times New Roman"/>
                <w:sz w:val="24"/>
                <w:szCs w:val="24"/>
              </w:rPr>
              <w:t>едерации</w:t>
            </w:r>
            <w:r w:rsidRPr="00153BEE">
              <w:rPr>
                <w:rFonts w:ascii="Times New Roman" w:hAnsi="Times New Roman" w:cs="Times New Roman"/>
                <w:sz w:val="24"/>
                <w:szCs w:val="24"/>
              </w:rPr>
              <w:t xml:space="preserve"> в сфере дорожного движения</w:t>
            </w:r>
          </w:p>
        </w:tc>
        <w:tc>
          <w:tcPr>
            <w:tcW w:w="1234" w:type="dxa"/>
            <w:tcBorders>
              <w:bottom w:val="single" w:sz="6" w:space="0" w:color="000000"/>
              <w:right w:val="single" w:sz="6" w:space="0" w:color="000000"/>
            </w:tcBorders>
            <w:shd w:val="clear" w:color="auto" w:fill="FFFFFF"/>
            <w:vAlign w:val="center"/>
            <w:hideMark/>
          </w:tcPr>
          <w:p w14:paraId="16E06AB3"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42</w:t>
            </w:r>
          </w:p>
        </w:tc>
        <w:tc>
          <w:tcPr>
            <w:tcW w:w="1384" w:type="dxa"/>
            <w:tcBorders>
              <w:bottom w:val="single" w:sz="6" w:space="0" w:color="000000"/>
              <w:right w:val="single" w:sz="6" w:space="0" w:color="000000"/>
            </w:tcBorders>
            <w:shd w:val="clear" w:color="auto" w:fill="FFFFFF"/>
            <w:vAlign w:val="center"/>
            <w:hideMark/>
          </w:tcPr>
          <w:p w14:paraId="3A6A0C66"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30</w:t>
            </w:r>
          </w:p>
        </w:tc>
        <w:tc>
          <w:tcPr>
            <w:tcW w:w="1685" w:type="dxa"/>
            <w:tcBorders>
              <w:bottom w:val="single" w:sz="6" w:space="0" w:color="000000"/>
              <w:right w:val="single" w:sz="6" w:space="0" w:color="000000"/>
            </w:tcBorders>
            <w:shd w:val="clear" w:color="auto" w:fill="FFFFFF"/>
            <w:vAlign w:val="center"/>
            <w:hideMark/>
          </w:tcPr>
          <w:p w14:paraId="116A87D0"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12</w:t>
            </w:r>
          </w:p>
        </w:tc>
      </w:tr>
      <w:tr w:rsidR="001718A2" w:rsidRPr="00153BEE" w14:paraId="05F1CEFE"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0AB778AB" w14:textId="0F9B2FFC" w:rsidR="001718A2" w:rsidRPr="00153BEE" w:rsidRDefault="001718A2" w:rsidP="00E35B6F">
            <w:pPr>
              <w:rPr>
                <w:rFonts w:ascii="Times New Roman" w:hAnsi="Times New Roman" w:cs="Times New Roman"/>
                <w:sz w:val="24"/>
                <w:szCs w:val="24"/>
              </w:rPr>
            </w:pPr>
            <w:r w:rsidRPr="00153BEE">
              <w:rPr>
                <w:rFonts w:ascii="Times New Roman" w:hAnsi="Times New Roman" w:cs="Times New Roman"/>
                <w:sz w:val="24"/>
                <w:szCs w:val="24"/>
              </w:rPr>
              <w:t>Психофизиологические основ</w:t>
            </w:r>
            <w:r w:rsidR="00E35B6F">
              <w:rPr>
                <w:rFonts w:ascii="Times New Roman" w:hAnsi="Times New Roman" w:cs="Times New Roman"/>
                <w:sz w:val="24"/>
                <w:szCs w:val="24"/>
              </w:rPr>
              <w:t xml:space="preserve">ы </w:t>
            </w:r>
            <w:r w:rsidRPr="00153BEE">
              <w:rPr>
                <w:rFonts w:ascii="Times New Roman" w:hAnsi="Times New Roman" w:cs="Times New Roman"/>
                <w:sz w:val="24"/>
                <w:szCs w:val="24"/>
              </w:rPr>
              <w:t>деятельности</w:t>
            </w:r>
            <w:r w:rsidR="00E35B6F">
              <w:rPr>
                <w:rFonts w:ascii="Times New Roman" w:hAnsi="Times New Roman" w:cs="Times New Roman"/>
                <w:sz w:val="24"/>
                <w:szCs w:val="24"/>
              </w:rPr>
              <w:t xml:space="preserve"> </w:t>
            </w:r>
            <w:r w:rsidRPr="00153BEE">
              <w:rPr>
                <w:rFonts w:ascii="Times New Roman" w:hAnsi="Times New Roman" w:cs="Times New Roman"/>
                <w:sz w:val="24"/>
                <w:szCs w:val="24"/>
              </w:rPr>
              <w:t>водителя</w:t>
            </w:r>
          </w:p>
        </w:tc>
        <w:tc>
          <w:tcPr>
            <w:tcW w:w="1234" w:type="dxa"/>
            <w:tcBorders>
              <w:bottom w:val="single" w:sz="6" w:space="0" w:color="000000"/>
              <w:right w:val="single" w:sz="6" w:space="0" w:color="000000"/>
            </w:tcBorders>
            <w:shd w:val="clear" w:color="auto" w:fill="FFFFFF"/>
            <w:vAlign w:val="center"/>
            <w:hideMark/>
          </w:tcPr>
          <w:p w14:paraId="3B9CE634"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384" w:type="dxa"/>
            <w:tcBorders>
              <w:bottom w:val="single" w:sz="6" w:space="0" w:color="000000"/>
              <w:right w:val="single" w:sz="6" w:space="0" w:color="000000"/>
            </w:tcBorders>
            <w:shd w:val="clear" w:color="auto" w:fill="FFFFFF"/>
            <w:vAlign w:val="center"/>
            <w:hideMark/>
          </w:tcPr>
          <w:p w14:paraId="0D382792"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3E52B4E0"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4</w:t>
            </w:r>
          </w:p>
        </w:tc>
      </w:tr>
      <w:tr w:rsidR="001718A2" w:rsidRPr="00153BEE" w14:paraId="67946634"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289EA30B" w14:textId="77777777" w:rsidR="001718A2" w:rsidRPr="00153BEE" w:rsidRDefault="001718A2" w:rsidP="00E35B6F">
            <w:pPr>
              <w:rPr>
                <w:rFonts w:ascii="Times New Roman" w:hAnsi="Times New Roman" w:cs="Times New Roman"/>
                <w:sz w:val="24"/>
                <w:szCs w:val="24"/>
              </w:rPr>
            </w:pPr>
            <w:r w:rsidRPr="00153BEE">
              <w:rPr>
                <w:rFonts w:ascii="Times New Roman" w:hAnsi="Times New Roman" w:cs="Times New Roman"/>
                <w:sz w:val="24"/>
                <w:szCs w:val="24"/>
              </w:rPr>
              <w:t>Основы управления транспортными средствами</w:t>
            </w:r>
          </w:p>
        </w:tc>
        <w:tc>
          <w:tcPr>
            <w:tcW w:w="1234" w:type="dxa"/>
            <w:tcBorders>
              <w:bottom w:val="single" w:sz="6" w:space="0" w:color="000000"/>
              <w:right w:val="single" w:sz="6" w:space="0" w:color="000000"/>
            </w:tcBorders>
            <w:shd w:val="clear" w:color="auto" w:fill="FFFFFF"/>
            <w:vAlign w:val="center"/>
            <w:hideMark/>
          </w:tcPr>
          <w:p w14:paraId="68E19C62"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14</w:t>
            </w:r>
          </w:p>
        </w:tc>
        <w:tc>
          <w:tcPr>
            <w:tcW w:w="1384" w:type="dxa"/>
            <w:tcBorders>
              <w:bottom w:val="single" w:sz="6" w:space="0" w:color="000000"/>
              <w:right w:val="single" w:sz="6" w:space="0" w:color="000000"/>
            </w:tcBorders>
            <w:shd w:val="clear" w:color="auto" w:fill="FFFFFF"/>
            <w:vAlign w:val="center"/>
            <w:hideMark/>
          </w:tcPr>
          <w:p w14:paraId="32394F11"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685" w:type="dxa"/>
            <w:tcBorders>
              <w:bottom w:val="single" w:sz="6" w:space="0" w:color="000000"/>
              <w:right w:val="single" w:sz="6" w:space="0" w:color="000000"/>
            </w:tcBorders>
            <w:shd w:val="clear" w:color="auto" w:fill="FFFFFF"/>
            <w:vAlign w:val="center"/>
            <w:hideMark/>
          </w:tcPr>
          <w:p w14:paraId="5B9B157E"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2</w:t>
            </w:r>
          </w:p>
        </w:tc>
      </w:tr>
      <w:tr w:rsidR="001718A2" w:rsidRPr="00153BEE" w14:paraId="38907261"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4321B427" w14:textId="17443449" w:rsidR="001718A2" w:rsidRPr="00153BEE" w:rsidRDefault="001718A2" w:rsidP="00E35B6F">
            <w:pPr>
              <w:rPr>
                <w:rFonts w:ascii="Times New Roman" w:hAnsi="Times New Roman" w:cs="Times New Roman"/>
                <w:sz w:val="24"/>
                <w:szCs w:val="24"/>
              </w:rPr>
            </w:pPr>
            <w:r w:rsidRPr="00153BEE">
              <w:rPr>
                <w:rFonts w:ascii="Times New Roman" w:hAnsi="Times New Roman" w:cs="Times New Roman"/>
                <w:sz w:val="24"/>
                <w:szCs w:val="24"/>
              </w:rPr>
              <w:t>Первая помощь при дорожно-транспортном</w:t>
            </w:r>
            <w:r w:rsidR="00E35B6F">
              <w:rPr>
                <w:rFonts w:ascii="Times New Roman" w:hAnsi="Times New Roman" w:cs="Times New Roman"/>
                <w:sz w:val="24"/>
                <w:szCs w:val="24"/>
              </w:rPr>
              <w:t xml:space="preserve">  </w:t>
            </w:r>
            <w:r w:rsidRPr="00153BEE">
              <w:rPr>
                <w:rFonts w:ascii="Times New Roman" w:hAnsi="Times New Roman" w:cs="Times New Roman"/>
                <w:sz w:val="24"/>
                <w:szCs w:val="24"/>
              </w:rPr>
              <w:t>происшествии</w:t>
            </w:r>
          </w:p>
        </w:tc>
        <w:tc>
          <w:tcPr>
            <w:tcW w:w="1234" w:type="dxa"/>
            <w:tcBorders>
              <w:bottom w:val="single" w:sz="6" w:space="0" w:color="000000"/>
              <w:right w:val="single" w:sz="6" w:space="0" w:color="000000"/>
            </w:tcBorders>
            <w:shd w:val="clear" w:color="auto" w:fill="FFFFFF"/>
            <w:vAlign w:val="center"/>
            <w:hideMark/>
          </w:tcPr>
          <w:p w14:paraId="7F091F25"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16</w:t>
            </w:r>
          </w:p>
        </w:tc>
        <w:tc>
          <w:tcPr>
            <w:tcW w:w="1384" w:type="dxa"/>
            <w:tcBorders>
              <w:bottom w:val="single" w:sz="6" w:space="0" w:color="000000"/>
              <w:right w:val="single" w:sz="6" w:space="0" w:color="000000"/>
            </w:tcBorders>
            <w:shd w:val="clear" w:color="auto" w:fill="FFFFFF"/>
            <w:vAlign w:val="center"/>
            <w:hideMark/>
          </w:tcPr>
          <w:p w14:paraId="1BFCCCA0"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4C42C51B"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8</w:t>
            </w:r>
          </w:p>
        </w:tc>
      </w:tr>
      <w:tr w:rsidR="001718A2" w:rsidRPr="00153BEE" w14:paraId="1D06AF72" w14:textId="77777777" w:rsidTr="00054EB3">
        <w:tc>
          <w:tcPr>
            <w:tcW w:w="10035" w:type="dxa"/>
            <w:gridSpan w:val="4"/>
            <w:tcBorders>
              <w:left w:val="single" w:sz="6" w:space="0" w:color="000000"/>
              <w:bottom w:val="single" w:sz="6" w:space="0" w:color="000000"/>
              <w:right w:val="single" w:sz="6" w:space="0" w:color="000000"/>
            </w:tcBorders>
            <w:shd w:val="clear" w:color="auto" w:fill="FFFFFF"/>
            <w:vAlign w:val="center"/>
            <w:hideMark/>
          </w:tcPr>
          <w:p w14:paraId="1880B75A" w14:textId="77777777" w:rsidR="001718A2" w:rsidRPr="00153BEE" w:rsidRDefault="001718A2" w:rsidP="00054EB3">
            <w:pPr>
              <w:jc w:val="center"/>
              <w:rPr>
                <w:rFonts w:ascii="Times New Roman" w:hAnsi="Times New Roman" w:cs="Times New Roman"/>
                <w:b/>
                <w:bCs/>
                <w:sz w:val="24"/>
                <w:szCs w:val="24"/>
              </w:rPr>
            </w:pPr>
            <w:r w:rsidRPr="00153BEE">
              <w:rPr>
                <w:rFonts w:ascii="Times New Roman" w:hAnsi="Times New Roman" w:cs="Times New Roman"/>
                <w:b/>
                <w:bCs/>
                <w:sz w:val="24"/>
                <w:szCs w:val="24"/>
              </w:rPr>
              <w:t>Учебные предметы специального цикла</w:t>
            </w:r>
          </w:p>
        </w:tc>
      </w:tr>
      <w:tr w:rsidR="001718A2" w:rsidRPr="00153BEE" w14:paraId="44E9A268"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24856149" w14:textId="37D3E82D" w:rsidR="001718A2" w:rsidRPr="00153BEE" w:rsidRDefault="001718A2" w:rsidP="00E35B6F">
            <w:pPr>
              <w:rPr>
                <w:rFonts w:ascii="Times New Roman" w:hAnsi="Times New Roman" w:cs="Times New Roman"/>
                <w:sz w:val="24"/>
                <w:szCs w:val="24"/>
              </w:rPr>
            </w:pPr>
            <w:r w:rsidRPr="00153BEE">
              <w:rPr>
                <w:rFonts w:ascii="Times New Roman" w:hAnsi="Times New Roman" w:cs="Times New Roman"/>
                <w:sz w:val="24"/>
                <w:szCs w:val="24"/>
              </w:rPr>
              <w:t xml:space="preserve">Устройство и техническое обслуживание транспортных средств </w:t>
            </w:r>
            <w:r w:rsidR="009823B7">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9823B7">
              <w:rPr>
                <w:rFonts w:ascii="Times New Roman" w:hAnsi="Times New Roman" w:cs="Times New Roman"/>
                <w:sz w:val="24"/>
                <w:szCs w:val="24"/>
              </w:rPr>
              <w:t>1</w:t>
            </w:r>
            <w:r w:rsidRPr="00153BEE">
              <w:rPr>
                <w:rFonts w:ascii="Times New Roman" w:hAnsi="Times New Roman" w:cs="Times New Roman"/>
                <w:sz w:val="24"/>
                <w:szCs w:val="24"/>
              </w:rPr>
              <w:t>" как объектов управления</w:t>
            </w:r>
          </w:p>
        </w:tc>
        <w:tc>
          <w:tcPr>
            <w:tcW w:w="1234" w:type="dxa"/>
            <w:tcBorders>
              <w:bottom w:val="single" w:sz="6" w:space="0" w:color="000000"/>
              <w:right w:val="single" w:sz="6" w:space="0" w:color="000000"/>
            </w:tcBorders>
            <w:shd w:val="clear" w:color="auto" w:fill="FFFFFF"/>
            <w:vAlign w:val="center"/>
            <w:hideMark/>
          </w:tcPr>
          <w:p w14:paraId="2BF20231"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384" w:type="dxa"/>
            <w:tcBorders>
              <w:bottom w:val="single" w:sz="6" w:space="0" w:color="000000"/>
              <w:right w:val="single" w:sz="6" w:space="0" w:color="000000"/>
            </w:tcBorders>
            <w:shd w:val="clear" w:color="auto" w:fill="FFFFFF"/>
            <w:vAlign w:val="center"/>
            <w:hideMark/>
          </w:tcPr>
          <w:p w14:paraId="7E4ACF04"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16F4B5A8"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4</w:t>
            </w:r>
          </w:p>
        </w:tc>
      </w:tr>
      <w:tr w:rsidR="001718A2" w:rsidRPr="00153BEE" w14:paraId="6969153B"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52084859" w14:textId="03654922" w:rsidR="001718A2" w:rsidRPr="00153BEE" w:rsidRDefault="001718A2" w:rsidP="00E35B6F">
            <w:pPr>
              <w:rPr>
                <w:rFonts w:ascii="Times New Roman" w:hAnsi="Times New Roman" w:cs="Times New Roman"/>
                <w:sz w:val="24"/>
                <w:szCs w:val="24"/>
              </w:rPr>
            </w:pPr>
            <w:r w:rsidRPr="00153BEE">
              <w:rPr>
                <w:rFonts w:ascii="Times New Roman" w:hAnsi="Times New Roman" w:cs="Times New Roman"/>
                <w:sz w:val="24"/>
                <w:szCs w:val="24"/>
              </w:rPr>
              <w:t xml:space="preserve">Основы управления транспортными средствами </w:t>
            </w:r>
            <w:r w:rsidR="009823B7">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9823B7">
              <w:rPr>
                <w:rFonts w:ascii="Times New Roman" w:hAnsi="Times New Roman" w:cs="Times New Roman"/>
                <w:sz w:val="24"/>
                <w:szCs w:val="24"/>
              </w:rPr>
              <w:t>1</w:t>
            </w:r>
            <w:r w:rsidRPr="00153BEE">
              <w:rPr>
                <w:rFonts w:ascii="Times New Roman" w:hAnsi="Times New Roman" w:cs="Times New Roman"/>
                <w:sz w:val="24"/>
                <w:szCs w:val="24"/>
              </w:rPr>
              <w:t>"</w:t>
            </w:r>
          </w:p>
        </w:tc>
        <w:tc>
          <w:tcPr>
            <w:tcW w:w="1234" w:type="dxa"/>
            <w:tcBorders>
              <w:bottom w:val="single" w:sz="6" w:space="0" w:color="000000"/>
              <w:right w:val="single" w:sz="6" w:space="0" w:color="000000"/>
            </w:tcBorders>
            <w:shd w:val="clear" w:color="auto" w:fill="FFFFFF"/>
            <w:vAlign w:val="center"/>
            <w:hideMark/>
          </w:tcPr>
          <w:p w14:paraId="22CC4CA2"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12</w:t>
            </w:r>
          </w:p>
        </w:tc>
        <w:tc>
          <w:tcPr>
            <w:tcW w:w="1384" w:type="dxa"/>
            <w:tcBorders>
              <w:bottom w:val="single" w:sz="6" w:space="0" w:color="000000"/>
              <w:right w:val="single" w:sz="6" w:space="0" w:color="000000"/>
            </w:tcBorders>
            <w:shd w:val="clear" w:color="auto" w:fill="FFFFFF"/>
            <w:vAlign w:val="center"/>
            <w:hideMark/>
          </w:tcPr>
          <w:p w14:paraId="12A4B593"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8</w:t>
            </w:r>
          </w:p>
        </w:tc>
        <w:tc>
          <w:tcPr>
            <w:tcW w:w="1685" w:type="dxa"/>
            <w:tcBorders>
              <w:bottom w:val="single" w:sz="6" w:space="0" w:color="000000"/>
              <w:right w:val="single" w:sz="6" w:space="0" w:color="000000"/>
            </w:tcBorders>
            <w:shd w:val="clear" w:color="auto" w:fill="FFFFFF"/>
            <w:vAlign w:val="center"/>
            <w:hideMark/>
          </w:tcPr>
          <w:p w14:paraId="53D69042"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4</w:t>
            </w:r>
          </w:p>
        </w:tc>
      </w:tr>
      <w:tr w:rsidR="001718A2" w:rsidRPr="00153BEE" w14:paraId="0E5D1B62"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7F606FCA" w14:textId="4E299FA6" w:rsidR="001718A2" w:rsidRPr="00153BEE" w:rsidRDefault="001718A2" w:rsidP="00E35B6F">
            <w:pPr>
              <w:rPr>
                <w:rFonts w:ascii="Times New Roman" w:hAnsi="Times New Roman" w:cs="Times New Roman"/>
                <w:sz w:val="24"/>
                <w:szCs w:val="24"/>
              </w:rPr>
            </w:pPr>
            <w:r w:rsidRPr="00153BEE">
              <w:rPr>
                <w:rFonts w:ascii="Times New Roman" w:hAnsi="Times New Roman" w:cs="Times New Roman"/>
                <w:sz w:val="24"/>
                <w:szCs w:val="24"/>
              </w:rPr>
              <w:t xml:space="preserve">Вождение транспортных средств </w:t>
            </w:r>
            <w:r w:rsidR="009823B7">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9823B7">
              <w:rPr>
                <w:rFonts w:ascii="Times New Roman" w:hAnsi="Times New Roman" w:cs="Times New Roman"/>
                <w:sz w:val="24"/>
                <w:szCs w:val="24"/>
              </w:rPr>
              <w:t>1</w:t>
            </w:r>
            <w:r w:rsidRPr="00153BEE">
              <w:rPr>
                <w:rFonts w:ascii="Times New Roman" w:hAnsi="Times New Roman" w:cs="Times New Roman"/>
                <w:sz w:val="24"/>
                <w:szCs w:val="24"/>
              </w:rPr>
              <w:t>" (с механической трансмиссией/с автоматической трансмиссией)</w:t>
            </w:r>
          </w:p>
        </w:tc>
        <w:tc>
          <w:tcPr>
            <w:tcW w:w="1234" w:type="dxa"/>
            <w:tcBorders>
              <w:bottom w:val="single" w:sz="6" w:space="0" w:color="000000"/>
              <w:right w:val="single" w:sz="6" w:space="0" w:color="000000"/>
            </w:tcBorders>
            <w:shd w:val="clear" w:color="auto" w:fill="FFFFFF"/>
            <w:vAlign w:val="center"/>
            <w:hideMark/>
          </w:tcPr>
          <w:p w14:paraId="31ADA626"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18/16</w:t>
            </w:r>
          </w:p>
        </w:tc>
        <w:tc>
          <w:tcPr>
            <w:tcW w:w="1384" w:type="dxa"/>
            <w:tcBorders>
              <w:bottom w:val="single" w:sz="6" w:space="0" w:color="000000"/>
              <w:right w:val="single" w:sz="6" w:space="0" w:color="000000"/>
            </w:tcBorders>
            <w:shd w:val="clear" w:color="auto" w:fill="FFFFFF"/>
            <w:vAlign w:val="center"/>
            <w:hideMark/>
          </w:tcPr>
          <w:p w14:paraId="6DCBCCC1"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w:t>
            </w:r>
          </w:p>
        </w:tc>
        <w:tc>
          <w:tcPr>
            <w:tcW w:w="1685" w:type="dxa"/>
            <w:tcBorders>
              <w:bottom w:val="single" w:sz="6" w:space="0" w:color="000000"/>
              <w:right w:val="single" w:sz="6" w:space="0" w:color="000000"/>
            </w:tcBorders>
            <w:shd w:val="clear" w:color="auto" w:fill="FFFFFF"/>
            <w:vAlign w:val="center"/>
            <w:hideMark/>
          </w:tcPr>
          <w:p w14:paraId="3E7AF6DC"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18/16</w:t>
            </w:r>
          </w:p>
        </w:tc>
      </w:tr>
      <w:tr w:rsidR="001718A2" w:rsidRPr="00153BEE" w14:paraId="2FEE81B8" w14:textId="77777777" w:rsidTr="00054EB3">
        <w:tc>
          <w:tcPr>
            <w:tcW w:w="10035" w:type="dxa"/>
            <w:gridSpan w:val="4"/>
            <w:tcBorders>
              <w:left w:val="single" w:sz="6" w:space="0" w:color="000000"/>
              <w:bottom w:val="single" w:sz="6" w:space="0" w:color="000000"/>
              <w:right w:val="single" w:sz="6" w:space="0" w:color="000000"/>
            </w:tcBorders>
            <w:shd w:val="clear" w:color="auto" w:fill="FFFFFF"/>
            <w:vAlign w:val="center"/>
            <w:hideMark/>
          </w:tcPr>
          <w:p w14:paraId="24F040B1" w14:textId="77777777" w:rsidR="001718A2" w:rsidRPr="00153BEE" w:rsidRDefault="001718A2" w:rsidP="00054EB3">
            <w:pPr>
              <w:jc w:val="center"/>
              <w:rPr>
                <w:rFonts w:ascii="Times New Roman" w:hAnsi="Times New Roman" w:cs="Times New Roman"/>
                <w:b/>
                <w:bCs/>
                <w:sz w:val="24"/>
                <w:szCs w:val="24"/>
              </w:rPr>
            </w:pPr>
            <w:r w:rsidRPr="00153BEE">
              <w:rPr>
                <w:rFonts w:ascii="Times New Roman" w:hAnsi="Times New Roman" w:cs="Times New Roman"/>
                <w:b/>
                <w:bCs/>
                <w:sz w:val="24"/>
                <w:szCs w:val="24"/>
              </w:rPr>
              <w:t>Квалификационный экзамен</w:t>
            </w:r>
          </w:p>
        </w:tc>
      </w:tr>
      <w:tr w:rsidR="001718A2" w:rsidRPr="00153BEE" w14:paraId="1373D415" w14:textId="77777777" w:rsidTr="00054EB3">
        <w:tc>
          <w:tcPr>
            <w:tcW w:w="5732" w:type="dxa"/>
            <w:tcBorders>
              <w:left w:val="single" w:sz="6" w:space="0" w:color="000000"/>
              <w:bottom w:val="single" w:sz="6" w:space="0" w:color="000000"/>
              <w:right w:val="single" w:sz="6" w:space="0" w:color="000000"/>
            </w:tcBorders>
            <w:shd w:val="clear" w:color="auto" w:fill="FFFFFF"/>
            <w:vAlign w:val="center"/>
            <w:hideMark/>
          </w:tcPr>
          <w:p w14:paraId="6BF34B41" w14:textId="77777777" w:rsidR="001718A2" w:rsidRPr="00153BEE" w:rsidRDefault="001718A2" w:rsidP="00054EB3">
            <w:pPr>
              <w:ind w:left="278"/>
              <w:rPr>
                <w:rFonts w:ascii="Times New Roman" w:hAnsi="Times New Roman" w:cs="Times New Roman"/>
                <w:sz w:val="24"/>
                <w:szCs w:val="24"/>
              </w:rPr>
            </w:pPr>
            <w:r w:rsidRPr="00153BEE">
              <w:rPr>
                <w:rFonts w:ascii="Times New Roman" w:hAnsi="Times New Roman" w:cs="Times New Roman"/>
                <w:sz w:val="24"/>
                <w:szCs w:val="24"/>
              </w:rPr>
              <w:t>Квалификационный экзамен</w:t>
            </w:r>
          </w:p>
        </w:tc>
        <w:tc>
          <w:tcPr>
            <w:tcW w:w="1234" w:type="dxa"/>
            <w:tcBorders>
              <w:bottom w:val="single" w:sz="6" w:space="0" w:color="000000"/>
              <w:right w:val="single" w:sz="6" w:space="0" w:color="000000"/>
            </w:tcBorders>
            <w:shd w:val="clear" w:color="auto" w:fill="FFFFFF"/>
            <w:vAlign w:val="center"/>
            <w:hideMark/>
          </w:tcPr>
          <w:p w14:paraId="6F9AED87"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4</w:t>
            </w:r>
          </w:p>
        </w:tc>
        <w:tc>
          <w:tcPr>
            <w:tcW w:w="1384" w:type="dxa"/>
            <w:tcBorders>
              <w:bottom w:val="single" w:sz="6" w:space="0" w:color="000000"/>
              <w:right w:val="single" w:sz="6" w:space="0" w:color="000000"/>
            </w:tcBorders>
            <w:shd w:val="clear" w:color="auto" w:fill="FFFFFF"/>
            <w:vAlign w:val="center"/>
            <w:hideMark/>
          </w:tcPr>
          <w:p w14:paraId="25974A0F"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2</w:t>
            </w:r>
          </w:p>
        </w:tc>
        <w:tc>
          <w:tcPr>
            <w:tcW w:w="1685" w:type="dxa"/>
            <w:tcBorders>
              <w:bottom w:val="single" w:sz="6" w:space="0" w:color="000000"/>
              <w:right w:val="single" w:sz="6" w:space="0" w:color="000000"/>
            </w:tcBorders>
            <w:shd w:val="clear" w:color="auto" w:fill="FFFFFF"/>
            <w:vAlign w:val="center"/>
            <w:hideMark/>
          </w:tcPr>
          <w:p w14:paraId="3800D839" w14:textId="77777777" w:rsidR="001718A2" w:rsidRPr="00153BEE" w:rsidRDefault="001718A2" w:rsidP="00054EB3">
            <w:pPr>
              <w:jc w:val="center"/>
              <w:rPr>
                <w:rFonts w:ascii="Times New Roman" w:hAnsi="Times New Roman" w:cs="Times New Roman"/>
                <w:sz w:val="24"/>
                <w:szCs w:val="24"/>
              </w:rPr>
            </w:pPr>
            <w:r w:rsidRPr="00153BEE">
              <w:rPr>
                <w:rFonts w:ascii="Times New Roman" w:hAnsi="Times New Roman" w:cs="Times New Roman"/>
                <w:sz w:val="24"/>
                <w:szCs w:val="24"/>
              </w:rPr>
              <w:t>2</w:t>
            </w:r>
          </w:p>
        </w:tc>
      </w:tr>
      <w:tr w:rsidR="001718A2" w:rsidRPr="000F2748" w14:paraId="739A6A2F" w14:textId="77777777" w:rsidTr="00054EB3">
        <w:trPr>
          <w:trHeight w:val="261"/>
        </w:trPr>
        <w:tc>
          <w:tcPr>
            <w:tcW w:w="5732" w:type="dxa"/>
            <w:tcBorders>
              <w:left w:val="single" w:sz="6" w:space="0" w:color="000000"/>
              <w:bottom w:val="single" w:sz="6" w:space="0" w:color="000000"/>
              <w:right w:val="single" w:sz="6" w:space="0" w:color="000000"/>
            </w:tcBorders>
            <w:shd w:val="clear" w:color="auto" w:fill="FFFFFF"/>
            <w:vAlign w:val="center"/>
            <w:hideMark/>
          </w:tcPr>
          <w:p w14:paraId="5D9BE725" w14:textId="77777777" w:rsidR="001718A2" w:rsidRPr="000F2748" w:rsidRDefault="001718A2" w:rsidP="00054EB3">
            <w:pPr>
              <w:ind w:left="278"/>
              <w:rPr>
                <w:rFonts w:ascii="Times New Roman" w:hAnsi="Times New Roman" w:cs="Times New Roman"/>
                <w:b/>
                <w:bCs/>
                <w:sz w:val="24"/>
                <w:szCs w:val="24"/>
              </w:rPr>
            </w:pPr>
            <w:r w:rsidRPr="000F2748">
              <w:rPr>
                <w:rFonts w:ascii="Times New Roman" w:hAnsi="Times New Roman" w:cs="Times New Roman"/>
                <w:b/>
                <w:bCs/>
                <w:sz w:val="24"/>
                <w:szCs w:val="24"/>
              </w:rPr>
              <w:t>Итого</w:t>
            </w:r>
          </w:p>
        </w:tc>
        <w:tc>
          <w:tcPr>
            <w:tcW w:w="1234" w:type="dxa"/>
            <w:tcBorders>
              <w:bottom w:val="single" w:sz="6" w:space="0" w:color="000000"/>
              <w:right w:val="single" w:sz="6" w:space="0" w:color="000000"/>
            </w:tcBorders>
            <w:shd w:val="clear" w:color="auto" w:fill="FFFFFF"/>
            <w:vAlign w:val="center"/>
            <w:hideMark/>
          </w:tcPr>
          <w:p w14:paraId="40FF5527" w14:textId="77777777" w:rsidR="001718A2" w:rsidRPr="000F2748" w:rsidRDefault="001718A2" w:rsidP="00054EB3">
            <w:pPr>
              <w:jc w:val="center"/>
              <w:rPr>
                <w:rFonts w:ascii="Times New Roman" w:hAnsi="Times New Roman" w:cs="Times New Roman"/>
                <w:b/>
                <w:bCs/>
                <w:sz w:val="24"/>
                <w:szCs w:val="24"/>
              </w:rPr>
            </w:pPr>
            <w:r w:rsidRPr="000F2748">
              <w:rPr>
                <w:rFonts w:ascii="Times New Roman" w:hAnsi="Times New Roman" w:cs="Times New Roman"/>
                <w:b/>
                <w:bCs/>
                <w:sz w:val="24"/>
                <w:szCs w:val="24"/>
              </w:rPr>
              <w:t>130/128</w:t>
            </w:r>
          </w:p>
        </w:tc>
        <w:tc>
          <w:tcPr>
            <w:tcW w:w="1384" w:type="dxa"/>
            <w:tcBorders>
              <w:bottom w:val="single" w:sz="6" w:space="0" w:color="000000"/>
              <w:right w:val="single" w:sz="6" w:space="0" w:color="000000"/>
            </w:tcBorders>
            <w:shd w:val="clear" w:color="auto" w:fill="FFFFFF"/>
            <w:vAlign w:val="center"/>
            <w:hideMark/>
          </w:tcPr>
          <w:p w14:paraId="1E72836D" w14:textId="77777777" w:rsidR="001718A2" w:rsidRPr="000F2748" w:rsidRDefault="001718A2" w:rsidP="00054EB3">
            <w:pPr>
              <w:jc w:val="center"/>
              <w:rPr>
                <w:rFonts w:ascii="Times New Roman" w:hAnsi="Times New Roman" w:cs="Times New Roman"/>
                <w:b/>
                <w:bCs/>
                <w:sz w:val="24"/>
                <w:szCs w:val="24"/>
              </w:rPr>
            </w:pPr>
            <w:r w:rsidRPr="000F2748">
              <w:rPr>
                <w:rFonts w:ascii="Times New Roman" w:hAnsi="Times New Roman" w:cs="Times New Roman"/>
                <w:b/>
                <w:bCs/>
                <w:sz w:val="24"/>
                <w:szCs w:val="24"/>
              </w:rPr>
              <w:t>76</w:t>
            </w:r>
          </w:p>
        </w:tc>
        <w:tc>
          <w:tcPr>
            <w:tcW w:w="1685" w:type="dxa"/>
            <w:tcBorders>
              <w:bottom w:val="single" w:sz="6" w:space="0" w:color="000000"/>
              <w:right w:val="single" w:sz="6" w:space="0" w:color="000000"/>
            </w:tcBorders>
            <w:shd w:val="clear" w:color="auto" w:fill="FFFFFF"/>
            <w:vAlign w:val="center"/>
            <w:hideMark/>
          </w:tcPr>
          <w:p w14:paraId="2A28A04D" w14:textId="77777777" w:rsidR="001718A2" w:rsidRPr="000F2748" w:rsidRDefault="001718A2" w:rsidP="00054EB3">
            <w:pPr>
              <w:jc w:val="center"/>
              <w:rPr>
                <w:rFonts w:ascii="Times New Roman" w:hAnsi="Times New Roman" w:cs="Times New Roman"/>
                <w:b/>
                <w:bCs/>
                <w:sz w:val="24"/>
                <w:szCs w:val="24"/>
              </w:rPr>
            </w:pPr>
            <w:r w:rsidRPr="000F2748">
              <w:rPr>
                <w:rFonts w:ascii="Times New Roman" w:hAnsi="Times New Roman" w:cs="Times New Roman"/>
                <w:b/>
                <w:bCs/>
                <w:sz w:val="24"/>
                <w:szCs w:val="24"/>
              </w:rPr>
              <w:t>54/52</w:t>
            </w:r>
          </w:p>
        </w:tc>
      </w:tr>
    </w:tbl>
    <w:p w14:paraId="485F254D" w14:textId="1EF2F4BD" w:rsidR="007A1199" w:rsidRPr="00B84526" w:rsidRDefault="007A1199" w:rsidP="001718A2">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0526E467" w14:textId="45D17375" w:rsid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0F471F3B" w14:textId="3685D81A"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7C023BA" w14:textId="31277EF2"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533DE4BA" w14:textId="087C931C"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2E243CFD" w14:textId="3F448902"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348D610" w14:textId="5C48F076"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753DD819" w14:textId="6098333D"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9F28440" w14:textId="77C863F6"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5DAFD6F7" w14:textId="3DD6B2A6"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709059E0" w14:textId="6CD4E2D4"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3E0ED3FB" w14:textId="59E70C7D"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0FD6FC1E" w14:textId="4592C32B"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2A563246" w14:textId="77777777" w:rsidR="00BC6ED1" w:rsidRDefault="00BC6ED1" w:rsidP="007A1199">
      <w:pPr>
        <w:shd w:val="clear" w:color="auto" w:fill="FFFFFF"/>
        <w:spacing w:after="0" w:line="240" w:lineRule="auto"/>
        <w:jc w:val="both"/>
        <w:rPr>
          <w:rFonts w:ascii="Arial" w:eastAsia="Times New Roman" w:hAnsi="Arial" w:cs="Arial"/>
          <w:color w:val="000000"/>
          <w:sz w:val="18"/>
          <w:szCs w:val="18"/>
          <w:lang w:eastAsia="ru-RU"/>
        </w:rPr>
      </w:pPr>
    </w:p>
    <w:p w14:paraId="4014E656" w14:textId="77777777" w:rsidR="00705AE8" w:rsidRDefault="00705AE8" w:rsidP="007A1199">
      <w:pPr>
        <w:shd w:val="clear" w:color="auto" w:fill="FFFFFF"/>
        <w:spacing w:after="0" w:line="240" w:lineRule="auto"/>
        <w:jc w:val="both"/>
        <w:rPr>
          <w:rFonts w:ascii="Arial" w:eastAsia="Times New Roman" w:hAnsi="Arial" w:cs="Arial"/>
          <w:color w:val="000000"/>
          <w:sz w:val="18"/>
          <w:szCs w:val="18"/>
          <w:lang w:eastAsia="ru-RU"/>
        </w:rPr>
      </w:pPr>
    </w:p>
    <w:p w14:paraId="7CD53D71" w14:textId="77777777" w:rsidR="00673E4A" w:rsidRPr="00EE0318" w:rsidRDefault="00673E4A" w:rsidP="001718A2">
      <w:pPr>
        <w:pStyle w:val="ab"/>
        <w:numPr>
          <w:ilvl w:val="0"/>
          <w:numId w:val="5"/>
        </w:numPr>
        <w:spacing w:after="0" w:line="240" w:lineRule="auto"/>
        <w:rPr>
          <w:rFonts w:ascii="Times New Roman" w:hAnsi="Times New Roman" w:cs="Times New Roman"/>
          <w:b/>
          <w:sz w:val="28"/>
          <w:szCs w:val="28"/>
          <w:lang w:eastAsia="ru-RU"/>
        </w:rPr>
      </w:pPr>
      <w:r w:rsidRPr="00EE0318">
        <w:rPr>
          <w:rFonts w:ascii="Times New Roman" w:hAnsi="Times New Roman" w:cs="Times New Roman"/>
          <w:b/>
          <w:sz w:val="28"/>
          <w:szCs w:val="28"/>
          <w:lang w:eastAsia="ru-RU"/>
        </w:rPr>
        <w:lastRenderedPageBreak/>
        <w:t>РАБОЧИЕ ПРОГРАММЫ УЧЕБНЫХ ПРЕДМЕТОВ</w:t>
      </w:r>
    </w:p>
    <w:p w14:paraId="1BA30DD7" w14:textId="77777777" w:rsidR="00673E4A" w:rsidRPr="00705AE8" w:rsidRDefault="00673E4A" w:rsidP="00673E4A">
      <w:pPr>
        <w:spacing w:after="0" w:line="240" w:lineRule="auto"/>
        <w:ind w:left="720"/>
        <w:contextualSpacing/>
        <w:rPr>
          <w:rFonts w:ascii="Times New Roman" w:hAnsi="Times New Roman"/>
          <w:b/>
          <w:sz w:val="28"/>
          <w:szCs w:val="28"/>
          <w:lang w:eastAsia="ru-RU"/>
        </w:rPr>
      </w:pPr>
    </w:p>
    <w:p w14:paraId="5956B943" w14:textId="3CC66035" w:rsidR="00673E4A" w:rsidRPr="00B86A89" w:rsidRDefault="00673E4A" w:rsidP="00B86A89">
      <w:pPr>
        <w:spacing w:after="0" w:line="240" w:lineRule="auto"/>
        <w:ind w:firstLine="709"/>
        <w:contextualSpacing/>
        <w:jc w:val="center"/>
        <w:rPr>
          <w:rFonts w:ascii="Times New Roman" w:hAnsi="Times New Roman" w:cs="Times New Roman"/>
          <w:b/>
          <w:bCs/>
          <w:sz w:val="24"/>
          <w:szCs w:val="24"/>
          <w:lang w:eastAsia="ru-RU"/>
        </w:rPr>
      </w:pPr>
      <w:r w:rsidRPr="00B86A89">
        <w:rPr>
          <w:rFonts w:ascii="Times New Roman" w:hAnsi="Times New Roman" w:cs="Times New Roman"/>
          <w:b/>
          <w:bCs/>
          <w:sz w:val="24"/>
          <w:szCs w:val="24"/>
          <w:lang w:eastAsia="ru-RU"/>
        </w:rPr>
        <w:t xml:space="preserve">3.1. Базовый цикл </w:t>
      </w:r>
      <w:r w:rsidR="00420021" w:rsidRPr="00B86A89">
        <w:rPr>
          <w:rFonts w:ascii="Times New Roman" w:hAnsi="Times New Roman" w:cs="Times New Roman"/>
          <w:b/>
          <w:bCs/>
          <w:sz w:val="24"/>
          <w:szCs w:val="24"/>
          <w:lang w:eastAsia="ru-RU"/>
        </w:rPr>
        <w:t>Рабочей п</w:t>
      </w:r>
      <w:r w:rsidRPr="00B86A89">
        <w:rPr>
          <w:rFonts w:ascii="Times New Roman" w:hAnsi="Times New Roman" w:cs="Times New Roman"/>
          <w:b/>
          <w:bCs/>
          <w:sz w:val="24"/>
          <w:szCs w:val="24"/>
          <w:lang w:eastAsia="ru-RU"/>
        </w:rPr>
        <w:t>рограммы.</w:t>
      </w:r>
    </w:p>
    <w:p w14:paraId="6F0E161B" w14:textId="77777777" w:rsidR="00673E4A" w:rsidRPr="00705AE8" w:rsidRDefault="00673E4A" w:rsidP="00B86A89">
      <w:pPr>
        <w:spacing w:after="0" w:line="240" w:lineRule="auto"/>
        <w:ind w:firstLine="709"/>
        <w:contextualSpacing/>
        <w:jc w:val="center"/>
        <w:rPr>
          <w:rFonts w:ascii="Times New Roman" w:hAnsi="Times New Roman" w:cs="Times New Roman"/>
          <w:b/>
          <w:i/>
          <w:sz w:val="24"/>
          <w:szCs w:val="24"/>
          <w:u w:val="single"/>
          <w:lang w:eastAsia="ru-RU"/>
        </w:rPr>
      </w:pPr>
    </w:p>
    <w:p w14:paraId="0A72F0B0" w14:textId="24BCE07C" w:rsidR="00673E4A" w:rsidRPr="00063523" w:rsidRDefault="00673E4A" w:rsidP="00B86A89">
      <w:pPr>
        <w:spacing w:after="0" w:line="240" w:lineRule="auto"/>
        <w:ind w:right="6" w:firstLine="709"/>
        <w:jc w:val="center"/>
        <w:rPr>
          <w:rFonts w:ascii="Times New Roman" w:hAnsi="Times New Roman" w:cs="Times New Roman"/>
          <w:b/>
          <w:sz w:val="24"/>
          <w:szCs w:val="24"/>
        </w:rPr>
      </w:pPr>
      <w:r w:rsidRPr="00063523">
        <w:rPr>
          <w:rFonts w:ascii="Times New Roman" w:hAnsi="Times New Roman" w:cs="Times New Roman"/>
          <w:b/>
          <w:bCs/>
          <w:sz w:val="24"/>
          <w:szCs w:val="24"/>
          <w:lang w:eastAsia="ru-RU"/>
        </w:rPr>
        <w:t xml:space="preserve">3.1.1. Учебный предмет </w:t>
      </w:r>
      <w:r w:rsidRPr="00063523">
        <w:rPr>
          <w:rFonts w:ascii="Times New Roman" w:hAnsi="Times New Roman" w:cs="Times New Roman"/>
          <w:b/>
          <w:sz w:val="24"/>
          <w:szCs w:val="24"/>
        </w:rPr>
        <w:t>«Основы законодательства</w:t>
      </w:r>
      <w:r w:rsidR="001718A2" w:rsidRPr="00063523">
        <w:rPr>
          <w:rFonts w:ascii="Times New Roman" w:hAnsi="Times New Roman" w:cs="Times New Roman"/>
          <w:b/>
          <w:sz w:val="24"/>
          <w:szCs w:val="24"/>
        </w:rPr>
        <w:t xml:space="preserve"> Российской Федерации</w:t>
      </w:r>
      <w:r w:rsidRPr="00063523">
        <w:rPr>
          <w:rFonts w:ascii="Times New Roman" w:hAnsi="Times New Roman" w:cs="Times New Roman"/>
          <w:b/>
          <w:sz w:val="24"/>
          <w:szCs w:val="24"/>
        </w:rPr>
        <w:t xml:space="preserve"> в сфере дорожного движения».</w:t>
      </w:r>
    </w:p>
    <w:p w14:paraId="03F916AA" w14:textId="367D8B76" w:rsidR="00BC6ED1" w:rsidRPr="00B86A89" w:rsidRDefault="00BC6ED1" w:rsidP="00B86A89">
      <w:pPr>
        <w:spacing w:after="0" w:line="240" w:lineRule="auto"/>
        <w:ind w:right="4"/>
        <w:rPr>
          <w:rFonts w:ascii="Times New Roman" w:hAnsi="Times New Roman" w:cs="Times New Roman"/>
          <w:b/>
          <w:bCs/>
          <w:sz w:val="24"/>
          <w:szCs w:val="24"/>
          <w:lang w:eastAsia="ru-RU"/>
        </w:rPr>
      </w:pPr>
    </w:p>
    <w:tbl>
      <w:tblPr>
        <w:tblW w:w="10789" w:type="dxa"/>
        <w:tblInd w:w="-575" w:type="dxa"/>
        <w:shd w:val="clear" w:color="auto" w:fill="FFFFFF"/>
        <w:tblLayout w:type="fixed"/>
        <w:tblCellMar>
          <w:left w:w="0" w:type="dxa"/>
          <w:right w:w="0" w:type="dxa"/>
        </w:tblCellMar>
        <w:tblLook w:val="04A0" w:firstRow="1" w:lastRow="0" w:firstColumn="1" w:lastColumn="0" w:noHBand="0" w:noVBand="1"/>
      </w:tblPr>
      <w:tblGrid>
        <w:gridCol w:w="7387"/>
        <w:gridCol w:w="993"/>
        <w:gridCol w:w="1134"/>
        <w:gridCol w:w="1275"/>
      </w:tblGrid>
      <w:tr w:rsidR="00BC6ED1" w:rsidRPr="00153BEE" w14:paraId="506EB045" w14:textId="77777777" w:rsidTr="00BC6ED1">
        <w:trPr>
          <w:trHeight w:val="208"/>
        </w:trPr>
        <w:tc>
          <w:tcPr>
            <w:tcW w:w="738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71B47" w14:textId="77777777" w:rsidR="00BC6ED1" w:rsidRPr="00153BEE" w:rsidRDefault="00BC6ED1" w:rsidP="00054EB3">
            <w:pPr>
              <w:jc w:val="center"/>
              <w:rPr>
                <w:rFonts w:ascii="Times New Roman" w:hAnsi="Times New Roman" w:cs="Times New Roman"/>
                <w:sz w:val="18"/>
                <w:szCs w:val="18"/>
              </w:rPr>
            </w:pPr>
            <w:r w:rsidRPr="00153BEE">
              <w:rPr>
                <w:rFonts w:ascii="Times New Roman" w:hAnsi="Times New Roman" w:cs="Times New Roman"/>
                <w:sz w:val="18"/>
                <w:szCs w:val="18"/>
              </w:rPr>
              <w:t>Наименование разделов и тем</w:t>
            </w:r>
          </w:p>
        </w:tc>
        <w:tc>
          <w:tcPr>
            <w:tcW w:w="3402" w:type="dxa"/>
            <w:gridSpan w:val="3"/>
            <w:tcBorders>
              <w:top w:val="single" w:sz="6" w:space="0" w:color="000000"/>
              <w:bottom w:val="single" w:sz="6" w:space="0" w:color="000000"/>
              <w:right w:val="single" w:sz="6" w:space="0" w:color="000000"/>
            </w:tcBorders>
            <w:shd w:val="clear" w:color="auto" w:fill="FFFFFF"/>
            <w:vAlign w:val="center"/>
            <w:hideMark/>
          </w:tcPr>
          <w:p w14:paraId="0E0E2A05" w14:textId="77777777" w:rsidR="00BC6ED1" w:rsidRPr="00153BEE" w:rsidRDefault="00BC6ED1" w:rsidP="00054EB3">
            <w:pPr>
              <w:jc w:val="center"/>
              <w:rPr>
                <w:rFonts w:ascii="Times New Roman" w:hAnsi="Times New Roman" w:cs="Times New Roman"/>
                <w:sz w:val="18"/>
                <w:szCs w:val="18"/>
              </w:rPr>
            </w:pPr>
            <w:r w:rsidRPr="00153BEE">
              <w:rPr>
                <w:rFonts w:ascii="Times New Roman" w:hAnsi="Times New Roman" w:cs="Times New Roman"/>
                <w:sz w:val="18"/>
                <w:szCs w:val="18"/>
              </w:rPr>
              <w:t>Количество часов</w:t>
            </w:r>
          </w:p>
        </w:tc>
      </w:tr>
      <w:tr w:rsidR="0019139B" w:rsidRPr="00153BEE" w14:paraId="706F2034" w14:textId="77777777" w:rsidTr="00BC6ED1">
        <w:tc>
          <w:tcPr>
            <w:tcW w:w="7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D3895" w14:textId="77777777" w:rsidR="00BC6ED1" w:rsidRPr="00153BEE" w:rsidRDefault="00BC6ED1" w:rsidP="00054EB3">
            <w:pPr>
              <w:jc w:val="center"/>
              <w:rPr>
                <w:rFonts w:ascii="Times New Roman" w:hAnsi="Times New Roman" w:cs="Times New Roman"/>
                <w:sz w:val="18"/>
                <w:szCs w:val="18"/>
              </w:rPr>
            </w:pPr>
          </w:p>
        </w:tc>
        <w:tc>
          <w:tcPr>
            <w:tcW w:w="993" w:type="dxa"/>
            <w:vMerge w:val="restart"/>
            <w:tcBorders>
              <w:bottom w:val="single" w:sz="6" w:space="0" w:color="000000"/>
              <w:right w:val="single" w:sz="6" w:space="0" w:color="000000"/>
            </w:tcBorders>
            <w:shd w:val="clear" w:color="auto" w:fill="FFFFFF"/>
            <w:vAlign w:val="center"/>
            <w:hideMark/>
          </w:tcPr>
          <w:p w14:paraId="16208D17" w14:textId="77777777" w:rsidR="00BC6ED1" w:rsidRPr="00153BEE" w:rsidRDefault="00BC6ED1" w:rsidP="00054EB3">
            <w:pPr>
              <w:jc w:val="center"/>
              <w:rPr>
                <w:rFonts w:ascii="Times New Roman" w:hAnsi="Times New Roman" w:cs="Times New Roman"/>
                <w:sz w:val="18"/>
                <w:szCs w:val="18"/>
              </w:rPr>
            </w:pPr>
            <w:r w:rsidRPr="00153BEE">
              <w:rPr>
                <w:rFonts w:ascii="Times New Roman" w:hAnsi="Times New Roman" w:cs="Times New Roman"/>
                <w:sz w:val="18"/>
                <w:szCs w:val="18"/>
              </w:rPr>
              <w:t>Всего</w:t>
            </w:r>
          </w:p>
        </w:tc>
        <w:tc>
          <w:tcPr>
            <w:tcW w:w="2409" w:type="dxa"/>
            <w:gridSpan w:val="2"/>
            <w:tcBorders>
              <w:bottom w:val="single" w:sz="6" w:space="0" w:color="000000"/>
              <w:right w:val="single" w:sz="6" w:space="0" w:color="000000"/>
            </w:tcBorders>
            <w:shd w:val="clear" w:color="auto" w:fill="FFFFFF"/>
            <w:vAlign w:val="center"/>
            <w:hideMark/>
          </w:tcPr>
          <w:p w14:paraId="79D1607A" w14:textId="77777777" w:rsidR="00BC6ED1" w:rsidRPr="00153BEE" w:rsidRDefault="00BC6ED1" w:rsidP="00054EB3">
            <w:pPr>
              <w:jc w:val="center"/>
              <w:rPr>
                <w:rFonts w:ascii="Times New Roman" w:hAnsi="Times New Roman" w:cs="Times New Roman"/>
                <w:sz w:val="18"/>
                <w:szCs w:val="18"/>
              </w:rPr>
            </w:pPr>
            <w:r w:rsidRPr="00153BEE">
              <w:rPr>
                <w:rFonts w:ascii="Times New Roman" w:hAnsi="Times New Roman" w:cs="Times New Roman"/>
                <w:sz w:val="18"/>
                <w:szCs w:val="18"/>
              </w:rPr>
              <w:t>В том числе</w:t>
            </w:r>
          </w:p>
        </w:tc>
      </w:tr>
      <w:tr w:rsidR="00BC6ED1" w:rsidRPr="00153BEE" w14:paraId="3456988A" w14:textId="77777777" w:rsidTr="00BC6ED1">
        <w:tc>
          <w:tcPr>
            <w:tcW w:w="7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5CB4" w14:textId="77777777" w:rsidR="00BC6ED1" w:rsidRPr="00153BEE" w:rsidRDefault="00BC6ED1" w:rsidP="00054EB3">
            <w:pPr>
              <w:jc w:val="center"/>
              <w:rPr>
                <w:rFonts w:ascii="Times New Roman" w:hAnsi="Times New Roman" w:cs="Times New Roman"/>
                <w:sz w:val="18"/>
                <w:szCs w:val="18"/>
              </w:rPr>
            </w:pPr>
          </w:p>
        </w:tc>
        <w:tc>
          <w:tcPr>
            <w:tcW w:w="993" w:type="dxa"/>
            <w:vMerge/>
            <w:tcBorders>
              <w:bottom w:val="single" w:sz="6" w:space="0" w:color="000000"/>
              <w:right w:val="single" w:sz="6" w:space="0" w:color="000000"/>
            </w:tcBorders>
            <w:shd w:val="clear" w:color="auto" w:fill="FFFFFF"/>
            <w:vAlign w:val="center"/>
            <w:hideMark/>
          </w:tcPr>
          <w:p w14:paraId="3778624C" w14:textId="77777777" w:rsidR="00BC6ED1" w:rsidRPr="00153BEE" w:rsidRDefault="00BC6ED1" w:rsidP="00054EB3">
            <w:pPr>
              <w:jc w:val="center"/>
              <w:rPr>
                <w:rFonts w:ascii="Times New Roman" w:hAnsi="Times New Roman" w:cs="Times New Roman"/>
                <w:sz w:val="18"/>
                <w:szCs w:val="18"/>
              </w:rPr>
            </w:pPr>
          </w:p>
        </w:tc>
        <w:tc>
          <w:tcPr>
            <w:tcW w:w="1134" w:type="dxa"/>
            <w:tcBorders>
              <w:bottom w:val="single" w:sz="6" w:space="0" w:color="000000"/>
              <w:right w:val="single" w:sz="6" w:space="0" w:color="000000"/>
            </w:tcBorders>
            <w:shd w:val="clear" w:color="auto" w:fill="FFFFFF"/>
            <w:vAlign w:val="center"/>
            <w:hideMark/>
          </w:tcPr>
          <w:p w14:paraId="205FCFA8" w14:textId="77777777" w:rsidR="00BC6ED1" w:rsidRPr="00BC6ED1" w:rsidRDefault="00BC6ED1" w:rsidP="00054EB3">
            <w:pPr>
              <w:jc w:val="center"/>
              <w:rPr>
                <w:rFonts w:ascii="Times New Roman" w:hAnsi="Times New Roman" w:cs="Times New Roman"/>
                <w:sz w:val="16"/>
                <w:szCs w:val="16"/>
              </w:rPr>
            </w:pPr>
            <w:r w:rsidRPr="00BC6ED1">
              <w:rPr>
                <w:rFonts w:ascii="Times New Roman" w:hAnsi="Times New Roman" w:cs="Times New Roman"/>
                <w:sz w:val="16"/>
                <w:szCs w:val="16"/>
              </w:rPr>
              <w:t>Теоретические занятия</w:t>
            </w:r>
          </w:p>
        </w:tc>
        <w:tc>
          <w:tcPr>
            <w:tcW w:w="1275" w:type="dxa"/>
            <w:tcBorders>
              <w:bottom w:val="single" w:sz="6" w:space="0" w:color="000000"/>
              <w:right w:val="single" w:sz="6" w:space="0" w:color="000000"/>
            </w:tcBorders>
            <w:shd w:val="clear" w:color="auto" w:fill="FFFFFF"/>
            <w:vAlign w:val="center"/>
            <w:hideMark/>
          </w:tcPr>
          <w:p w14:paraId="16AE35E7" w14:textId="77777777" w:rsidR="00BC6ED1" w:rsidRPr="00BC6ED1" w:rsidRDefault="00BC6ED1" w:rsidP="00054EB3">
            <w:pPr>
              <w:jc w:val="center"/>
              <w:rPr>
                <w:rFonts w:ascii="Times New Roman" w:hAnsi="Times New Roman" w:cs="Times New Roman"/>
                <w:sz w:val="16"/>
                <w:szCs w:val="16"/>
              </w:rPr>
            </w:pPr>
            <w:r w:rsidRPr="00BC6ED1">
              <w:rPr>
                <w:rFonts w:ascii="Times New Roman" w:hAnsi="Times New Roman" w:cs="Times New Roman"/>
                <w:sz w:val="16"/>
                <w:szCs w:val="16"/>
              </w:rPr>
              <w:t>Практические занятия</w:t>
            </w:r>
          </w:p>
        </w:tc>
      </w:tr>
      <w:tr w:rsidR="00BC6ED1" w:rsidRPr="0090475D" w14:paraId="5CCAFA35" w14:textId="77777777" w:rsidTr="00BC6ED1">
        <w:tc>
          <w:tcPr>
            <w:tcW w:w="10789" w:type="dxa"/>
            <w:gridSpan w:val="4"/>
            <w:tcBorders>
              <w:left w:val="single" w:sz="6" w:space="0" w:color="000000"/>
              <w:bottom w:val="single" w:sz="6" w:space="0" w:color="000000"/>
              <w:right w:val="single" w:sz="6" w:space="0" w:color="000000"/>
            </w:tcBorders>
            <w:shd w:val="clear" w:color="auto" w:fill="FFFFFF"/>
            <w:vAlign w:val="center"/>
            <w:hideMark/>
          </w:tcPr>
          <w:p w14:paraId="7926B3C1" w14:textId="77777777" w:rsidR="00BC6ED1" w:rsidRPr="00B86A89" w:rsidRDefault="00BC6ED1" w:rsidP="00054EB3">
            <w:pPr>
              <w:ind w:left="269"/>
              <w:jc w:val="center"/>
              <w:rPr>
                <w:rFonts w:ascii="Times New Roman" w:hAnsi="Times New Roman" w:cs="Times New Roman"/>
                <w:bCs/>
                <w:sz w:val="20"/>
                <w:szCs w:val="20"/>
              </w:rPr>
            </w:pPr>
            <w:hyperlink r:id="rId19" w:anchor="block_4" w:history="1">
              <w:r w:rsidRPr="00B86A89">
                <w:rPr>
                  <w:rStyle w:val="a3"/>
                  <w:rFonts w:ascii="Times New Roman" w:hAnsi="Times New Roman" w:cs="Times New Roman"/>
                  <w:bCs/>
                  <w:color w:val="auto"/>
                  <w:sz w:val="20"/>
                  <w:szCs w:val="20"/>
                  <w:u w:val="none"/>
                </w:rPr>
                <w:t>Законодательство</w:t>
              </w:r>
            </w:hyperlink>
            <w:r w:rsidRPr="00B86A89">
              <w:rPr>
                <w:rFonts w:ascii="Times New Roman" w:hAnsi="Times New Roman" w:cs="Times New Roman"/>
                <w:bCs/>
                <w:sz w:val="20"/>
                <w:szCs w:val="20"/>
              </w:rPr>
              <w:t> Российской Федерации в сфере дорожного движения</w:t>
            </w:r>
          </w:p>
        </w:tc>
      </w:tr>
      <w:tr w:rsidR="00BC6ED1" w:rsidRPr="002214CD" w14:paraId="29EA698A"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1EDB046" w14:textId="77777777" w:rsidR="00BC6ED1" w:rsidRPr="00BC6ED1" w:rsidRDefault="00BC6ED1" w:rsidP="00054EB3">
            <w:pPr>
              <w:ind w:left="269" w:right="270"/>
              <w:rPr>
                <w:rFonts w:ascii="Times New Roman" w:hAnsi="Times New Roman" w:cs="Times New Roman"/>
              </w:rPr>
            </w:pPr>
            <w:r w:rsidRPr="00BC6ED1">
              <w:rPr>
                <w:rFonts w:ascii="Times New Roman" w:hAnsi="Times New Roman" w:cs="Times New Roman"/>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93" w:type="dxa"/>
            <w:tcBorders>
              <w:bottom w:val="single" w:sz="6" w:space="0" w:color="000000"/>
              <w:right w:val="single" w:sz="6" w:space="0" w:color="000000"/>
            </w:tcBorders>
            <w:shd w:val="clear" w:color="auto" w:fill="FFFFFF"/>
            <w:vAlign w:val="center"/>
            <w:hideMark/>
          </w:tcPr>
          <w:p w14:paraId="46905248"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29B180E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19AA00B9"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405E1CF2"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20DF8CAE" w14:textId="77777777" w:rsidR="00BC6ED1" w:rsidRPr="00BC6ED1" w:rsidRDefault="00BC6ED1" w:rsidP="00054EB3">
            <w:pPr>
              <w:ind w:left="269" w:right="270"/>
              <w:rPr>
                <w:rFonts w:ascii="Times New Roman" w:hAnsi="Times New Roman" w:cs="Times New Roman"/>
              </w:rPr>
            </w:pPr>
            <w:r w:rsidRPr="00BC6ED1">
              <w:rPr>
                <w:rFonts w:ascii="Times New Roman" w:hAnsi="Times New Roman" w:cs="Times New Roman"/>
              </w:rPr>
              <w:t>Законодательство Российской Федерации, устанавливающее ответственность за нарушения в сфере дорожного движения</w:t>
            </w:r>
          </w:p>
        </w:tc>
        <w:tc>
          <w:tcPr>
            <w:tcW w:w="993" w:type="dxa"/>
            <w:tcBorders>
              <w:bottom w:val="single" w:sz="6" w:space="0" w:color="000000"/>
              <w:right w:val="single" w:sz="6" w:space="0" w:color="000000"/>
            </w:tcBorders>
            <w:shd w:val="clear" w:color="auto" w:fill="FFFFFF"/>
            <w:vAlign w:val="center"/>
            <w:hideMark/>
          </w:tcPr>
          <w:p w14:paraId="3B24B5DE"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3</w:t>
            </w:r>
          </w:p>
        </w:tc>
        <w:tc>
          <w:tcPr>
            <w:tcW w:w="1134" w:type="dxa"/>
            <w:tcBorders>
              <w:bottom w:val="single" w:sz="6" w:space="0" w:color="000000"/>
              <w:right w:val="single" w:sz="6" w:space="0" w:color="000000"/>
            </w:tcBorders>
            <w:shd w:val="clear" w:color="auto" w:fill="FFFFFF"/>
            <w:vAlign w:val="center"/>
            <w:hideMark/>
          </w:tcPr>
          <w:p w14:paraId="0A61EA8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3</w:t>
            </w:r>
          </w:p>
        </w:tc>
        <w:tc>
          <w:tcPr>
            <w:tcW w:w="1275" w:type="dxa"/>
            <w:tcBorders>
              <w:bottom w:val="single" w:sz="6" w:space="0" w:color="000000"/>
              <w:right w:val="single" w:sz="6" w:space="0" w:color="000000"/>
            </w:tcBorders>
            <w:shd w:val="clear" w:color="auto" w:fill="FFFFFF"/>
            <w:vAlign w:val="center"/>
            <w:hideMark/>
          </w:tcPr>
          <w:p w14:paraId="696E1D12"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21FC3524"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5894ED8"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Итого по разделу</w:t>
            </w:r>
          </w:p>
        </w:tc>
        <w:tc>
          <w:tcPr>
            <w:tcW w:w="993" w:type="dxa"/>
            <w:tcBorders>
              <w:bottom w:val="single" w:sz="6" w:space="0" w:color="000000"/>
              <w:right w:val="single" w:sz="6" w:space="0" w:color="000000"/>
            </w:tcBorders>
            <w:shd w:val="clear" w:color="auto" w:fill="FFFFFF"/>
            <w:vAlign w:val="center"/>
            <w:hideMark/>
          </w:tcPr>
          <w:p w14:paraId="2FA2B9FE"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w:t>
            </w:r>
          </w:p>
        </w:tc>
        <w:tc>
          <w:tcPr>
            <w:tcW w:w="1134" w:type="dxa"/>
            <w:tcBorders>
              <w:bottom w:val="single" w:sz="6" w:space="0" w:color="000000"/>
              <w:right w:val="single" w:sz="6" w:space="0" w:color="000000"/>
            </w:tcBorders>
            <w:shd w:val="clear" w:color="auto" w:fill="FFFFFF"/>
            <w:vAlign w:val="center"/>
            <w:hideMark/>
          </w:tcPr>
          <w:p w14:paraId="10C6132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w:t>
            </w:r>
          </w:p>
        </w:tc>
        <w:tc>
          <w:tcPr>
            <w:tcW w:w="1275" w:type="dxa"/>
            <w:tcBorders>
              <w:bottom w:val="single" w:sz="6" w:space="0" w:color="000000"/>
              <w:right w:val="single" w:sz="6" w:space="0" w:color="000000"/>
            </w:tcBorders>
            <w:shd w:val="clear" w:color="auto" w:fill="FFFFFF"/>
            <w:vAlign w:val="center"/>
            <w:hideMark/>
          </w:tcPr>
          <w:p w14:paraId="19D881E7"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90475D" w14:paraId="0E31C556" w14:textId="77777777" w:rsidTr="00BC6ED1">
        <w:tc>
          <w:tcPr>
            <w:tcW w:w="10789" w:type="dxa"/>
            <w:gridSpan w:val="4"/>
            <w:tcBorders>
              <w:left w:val="single" w:sz="6" w:space="0" w:color="000000"/>
              <w:bottom w:val="single" w:sz="6" w:space="0" w:color="000000"/>
              <w:right w:val="single" w:sz="6" w:space="0" w:color="000000"/>
            </w:tcBorders>
            <w:shd w:val="clear" w:color="auto" w:fill="FFFFFF"/>
            <w:vAlign w:val="center"/>
            <w:hideMark/>
          </w:tcPr>
          <w:p w14:paraId="638F5EB9" w14:textId="77777777" w:rsidR="00BC6ED1" w:rsidRPr="00B86A89" w:rsidRDefault="00BC6ED1" w:rsidP="00BC6ED1">
            <w:pPr>
              <w:ind w:left="269"/>
              <w:jc w:val="center"/>
              <w:rPr>
                <w:rFonts w:ascii="Times New Roman" w:hAnsi="Times New Roman" w:cs="Times New Roman"/>
                <w:bCs/>
                <w:sz w:val="20"/>
                <w:szCs w:val="20"/>
              </w:rPr>
            </w:pPr>
            <w:hyperlink r:id="rId20" w:anchor="block_1000" w:history="1">
              <w:r w:rsidRPr="00B86A89">
                <w:rPr>
                  <w:rStyle w:val="a3"/>
                  <w:rFonts w:ascii="Times New Roman" w:hAnsi="Times New Roman" w:cs="Times New Roman"/>
                  <w:bCs/>
                  <w:color w:val="auto"/>
                  <w:sz w:val="20"/>
                  <w:szCs w:val="20"/>
                  <w:u w:val="none"/>
                </w:rPr>
                <w:t>Правила</w:t>
              </w:r>
            </w:hyperlink>
            <w:r w:rsidRPr="00B86A89">
              <w:rPr>
                <w:rFonts w:ascii="Times New Roman" w:hAnsi="Times New Roman" w:cs="Times New Roman"/>
                <w:bCs/>
                <w:sz w:val="20"/>
                <w:szCs w:val="20"/>
              </w:rPr>
              <w:t> дорожного движения, утвержденные </w:t>
            </w:r>
            <w:hyperlink r:id="rId21" w:history="1">
              <w:r w:rsidRPr="00B86A89">
                <w:rPr>
                  <w:rStyle w:val="a3"/>
                  <w:rFonts w:ascii="Times New Roman" w:hAnsi="Times New Roman" w:cs="Times New Roman"/>
                  <w:bCs/>
                  <w:color w:val="auto"/>
                  <w:sz w:val="20"/>
                  <w:szCs w:val="20"/>
                  <w:u w:val="none"/>
                </w:rPr>
                <w:t>постановлением</w:t>
              </w:r>
            </w:hyperlink>
            <w:r w:rsidRPr="00B86A89">
              <w:rPr>
                <w:rFonts w:ascii="Times New Roman" w:hAnsi="Times New Roman" w:cs="Times New Roman"/>
                <w:bCs/>
                <w:sz w:val="20"/>
                <w:szCs w:val="20"/>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BC6ED1" w:rsidRPr="002214CD" w14:paraId="38F3F1C5"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266C3DD3"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Общие положения, основные понятия и термины, используемые в </w:t>
            </w:r>
            <w:hyperlink r:id="rId22" w:anchor="block_1000" w:history="1">
              <w:r w:rsidRPr="00BC6ED1">
                <w:rPr>
                  <w:rStyle w:val="a3"/>
                  <w:rFonts w:ascii="Times New Roman" w:hAnsi="Times New Roman" w:cs="Times New Roman"/>
                  <w:color w:val="auto"/>
                  <w:u w:val="none"/>
                </w:rPr>
                <w:t>Правилах</w:t>
              </w:r>
            </w:hyperlink>
            <w:r w:rsidRPr="00BC6ED1">
              <w:rPr>
                <w:rFonts w:ascii="Times New Roman" w:hAnsi="Times New Roman" w:cs="Times New Roman"/>
              </w:rPr>
              <w:t> дорожного движения</w:t>
            </w:r>
          </w:p>
        </w:tc>
        <w:tc>
          <w:tcPr>
            <w:tcW w:w="993" w:type="dxa"/>
            <w:tcBorders>
              <w:bottom w:val="single" w:sz="6" w:space="0" w:color="000000"/>
              <w:right w:val="single" w:sz="6" w:space="0" w:color="000000"/>
            </w:tcBorders>
            <w:shd w:val="clear" w:color="auto" w:fill="FFFFFF"/>
            <w:vAlign w:val="center"/>
            <w:hideMark/>
          </w:tcPr>
          <w:p w14:paraId="218C895E" w14:textId="77777777" w:rsidR="00BC6ED1" w:rsidRPr="00BC6ED1" w:rsidRDefault="00BC6ED1" w:rsidP="00054EB3">
            <w:pPr>
              <w:ind w:left="140" w:firstLine="12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277E9A17"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3EEA2E03"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736B65FA"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018EF3C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Обязанности участников дорожного движения</w:t>
            </w:r>
          </w:p>
        </w:tc>
        <w:tc>
          <w:tcPr>
            <w:tcW w:w="993" w:type="dxa"/>
            <w:tcBorders>
              <w:bottom w:val="single" w:sz="6" w:space="0" w:color="000000"/>
              <w:right w:val="single" w:sz="6" w:space="0" w:color="000000"/>
            </w:tcBorders>
            <w:shd w:val="clear" w:color="auto" w:fill="FFFFFF"/>
            <w:vAlign w:val="center"/>
            <w:hideMark/>
          </w:tcPr>
          <w:p w14:paraId="6429D6C7"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34217BD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0397D8F8"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26DB5BC6"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A341763"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Дорожные знаки</w:t>
            </w:r>
          </w:p>
        </w:tc>
        <w:tc>
          <w:tcPr>
            <w:tcW w:w="993" w:type="dxa"/>
            <w:tcBorders>
              <w:bottom w:val="single" w:sz="6" w:space="0" w:color="000000"/>
              <w:right w:val="single" w:sz="6" w:space="0" w:color="000000"/>
            </w:tcBorders>
            <w:shd w:val="clear" w:color="auto" w:fill="FFFFFF"/>
            <w:vAlign w:val="center"/>
            <w:hideMark/>
          </w:tcPr>
          <w:p w14:paraId="3B721CA3"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5</w:t>
            </w:r>
          </w:p>
        </w:tc>
        <w:tc>
          <w:tcPr>
            <w:tcW w:w="1134" w:type="dxa"/>
            <w:tcBorders>
              <w:bottom w:val="single" w:sz="6" w:space="0" w:color="000000"/>
              <w:right w:val="single" w:sz="6" w:space="0" w:color="000000"/>
            </w:tcBorders>
            <w:shd w:val="clear" w:color="auto" w:fill="FFFFFF"/>
            <w:vAlign w:val="center"/>
            <w:hideMark/>
          </w:tcPr>
          <w:p w14:paraId="23C173CE"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5</w:t>
            </w:r>
          </w:p>
        </w:tc>
        <w:tc>
          <w:tcPr>
            <w:tcW w:w="1275" w:type="dxa"/>
            <w:tcBorders>
              <w:bottom w:val="single" w:sz="6" w:space="0" w:color="000000"/>
              <w:right w:val="single" w:sz="6" w:space="0" w:color="000000"/>
            </w:tcBorders>
            <w:shd w:val="clear" w:color="auto" w:fill="FFFFFF"/>
            <w:vAlign w:val="center"/>
            <w:hideMark/>
          </w:tcPr>
          <w:p w14:paraId="4F847077"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2EECB0C9"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485C8CE7"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Дорожная разметка</w:t>
            </w:r>
          </w:p>
        </w:tc>
        <w:tc>
          <w:tcPr>
            <w:tcW w:w="993" w:type="dxa"/>
            <w:tcBorders>
              <w:bottom w:val="single" w:sz="6" w:space="0" w:color="000000"/>
              <w:right w:val="single" w:sz="6" w:space="0" w:color="000000"/>
            </w:tcBorders>
            <w:shd w:val="clear" w:color="auto" w:fill="FFFFFF"/>
            <w:vAlign w:val="center"/>
            <w:hideMark/>
          </w:tcPr>
          <w:p w14:paraId="219648D2"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1D745E08"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14482629"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1BB812F4"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4946EA35"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Порядок движения и расположение транспортных средств на проезжей части</w:t>
            </w:r>
          </w:p>
        </w:tc>
        <w:tc>
          <w:tcPr>
            <w:tcW w:w="993" w:type="dxa"/>
            <w:tcBorders>
              <w:bottom w:val="single" w:sz="6" w:space="0" w:color="000000"/>
              <w:right w:val="single" w:sz="6" w:space="0" w:color="000000"/>
            </w:tcBorders>
            <w:shd w:val="clear" w:color="auto" w:fill="FFFFFF"/>
            <w:vAlign w:val="center"/>
            <w:hideMark/>
          </w:tcPr>
          <w:p w14:paraId="4093CF44"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6</w:t>
            </w:r>
          </w:p>
        </w:tc>
        <w:tc>
          <w:tcPr>
            <w:tcW w:w="1134" w:type="dxa"/>
            <w:tcBorders>
              <w:bottom w:val="single" w:sz="6" w:space="0" w:color="000000"/>
              <w:right w:val="single" w:sz="6" w:space="0" w:color="000000"/>
            </w:tcBorders>
            <w:shd w:val="clear" w:color="auto" w:fill="FFFFFF"/>
            <w:vAlign w:val="center"/>
            <w:hideMark/>
          </w:tcPr>
          <w:p w14:paraId="01833FA5"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w:t>
            </w:r>
          </w:p>
        </w:tc>
        <w:tc>
          <w:tcPr>
            <w:tcW w:w="1275" w:type="dxa"/>
            <w:tcBorders>
              <w:bottom w:val="single" w:sz="6" w:space="0" w:color="000000"/>
              <w:right w:val="single" w:sz="6" w:space="0" w:color="000000"/>
            </w:tcBorders>
            <w:shd w:val="clear" w:color="auto" w:fill="FFFFFF"/>
            <w:vAlign w:val="center"/>
            <w:hideMark/>
          </w:tcPr>
          <w:p w14:paraId="232D4B8D"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r>
      <w:tr w:rsidR="00BC6ED1" w:rsidRPr="002214CD" w14:paraId="56C3CAA1"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FBBD87E"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Остановка и стоянка транспортных средств</w:t>
            </w:r>
          </w:p>
        </w:tc>
        <w:tc>
          <w:tcPr>
            <w:tcW w:w="993" w:type="dxa"/>
            <w:tcBorders>
              <w:bottom w:val="single" w:sz="6" w:space="0" w:color="000000"/>
              <w:right w:val="single" w:sz="6" w:space="0" w:color="000000"/>
            </w:tcBorders>
            <w:shd w:val="clear" w:color="auto" w:fill="FFFFFF"/>
            <w:vAlign w:val="center"/>
            <w:hideMark/>
          </w:tcPr>
          <w:p w14:paraId="646D44A8"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w:t>
            </w:r>
          </w:p>
        </w:tc>
        <w:tc>
          <w:tcPr>
            <w:tcW w:w="1134" w:type="dxa"/>
            <w:tcBorders>
              <w:bottom w:val="single" w:sz="6" w:space="0" w:color="000000"/>
              <w:right w:val="single" w:sz="6" w:space="0" w:color="000000"/>
            </w:tcBorders>
            <w:shd w:val="clear" w:color="auto" w:fill="FFFFFF"/>
            <w:vAlign w:val="center"/>
            <w:hideMark/>
          </w:tcPr>
          <w:p w14:paraId="4EEFD266"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1676613"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r>
      <w:tr w:rsidR="00BC6ED1" w:rsidRPr="002214CD" w14:paraId="05FF6CA2"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304179A0"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Регулирование дорожного движения</w:t>
            </w:r>
          </w:p>
        </w:tc>
        <w:tc>
          <w:tcPr>
            <w:tcW w:w="993" w:type="dxa"/>
            <w:tcBorders>
              <w:bottom w:val="single" w:sz="6" w:space="0" w:color="000000"/>
              <w:right w:val="single" w:sz="6" w:space="0" w:color="000000"/>
            </w:tcBorders>
            <w:shd w:val="clear" w:color="auto" w:fill="FFFFFF"/>
            <w:vAlign w:val="center"/>
            <w:hideMark/>
          </w:tcPr>
          <w:p w14:paraId="5AE3C19F"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6E87CA13"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A602885"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0491DA7D"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32F72F0F"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Проезд перекрестков</w:t>
            </w:r>
          </w:p>
        </w:tc>
        <w:tc>
          <w:tcPr>
            <w:tcW w:w="993" w:type="dxa"/>
            <w:tcBorders>
              <w:bottom w:val="single" w:sz="6" w:space="0" w:color="000000"/>
              <w:right w:val="single" w:sz="6" w:space="0" w:color="000000"/>
            </w:tcBorders>
            <w:shd w:val="clear" w:color="auto" w:fill="FFFFFF"/>
            <w:vAlign w:val="center"/>
            <w:hideMark/>
          </w:tcPr>
          <w:p w14:paraId="4FD532BB"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6</w:t>
            </w:r>
          </w:p>
        </w:tc>
        <w:tc>
          <w:tcPr>
            <w:tcW w:w="1134" w:type="dxa"/>
            <w:tcBorders>
              <w:bottom w:val="single" w:sz="6" w:space="0" w:color="000000"/>
              <w:right w:val="single" w:sz="6" w:space="0" w:color="000000"/>
            </w:tcBorders>
            <w:shd w:val="clear" w:color="auto" w:fill="FFFFFF"/>
            <w:vAlign w:val="center"/>
            <w:hideMark/>
          </w:tcPr>
          <w:p w14:paraId="4108196F"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EC48792"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w:t>
            </w:r>
          </w:p>
        </w:tc>
      </w:tr>
      <w:tr w:rsidR="00BC6ED1" w:rsidRPr="002214CD" w14:paraId="18AAF051"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6A7796FE"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Проезд пешеходных переходов, мест остановок маршрутных транспортных средств и железнодорожных переездов</w:t>
            </w:r>
          </w:p>
        </w:tc>
        <w:tc>
          <w:tcPr>
            <w:tcW w:w="993" w:type="dxa"/>
            <w:tcBorders>
              <w:bottom w:val="single" w:sz="6" w:space="0" w:color="000000"/>
              <w:right w:val="single" w:sz="6" w:space="0" w:color="000000"/>
            </w:tcBorders>
            <w:shd w:val="clear" w:color="auto" w:fill="FFFFFF"/>
            <w:vAlign w:val="center"/>
            <w:hideMark/>
          </w:tcPr>
          <w:p w14:paraId="08E88736"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6</w:t>
            </w:r>
          </w:p>
        </w:tc>
        <w:tc>
          <w:tcPr>
            <w:tcW w:w="1134" w:type="dxa"/>
            <w:tcBorders>
              <w:bottom w:val="single" w:sz="6" w:space="0" w:color="000000"/>
              <w:right w:val="single" w:sz="6" w:space="0" w:color="000000"/>
            </w:tcBorders>
            <w:shd w:val="clear" w:color="auto" w:fill="FFFFFF"/>
            <w:vAlign w:val="center"/>
            <w:hideMark/>
          </w:tcPr>
          <w:p w14:paraId="5B97DC89"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6BF45D44"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w:t>
            </w:r>
          </w:p>
        </w:tc>
      </w:tr>
      <w:tr w:rsidR="00BC6ED1" w:rsidRPr="002214CD" w14:paraId="36E7E7EA"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0D21B94"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Порядок использования внешних световых приборов и звуковых сигналов</w:t>
            </w:r>
          </w:p>
        </w:tc>
        <w:tc>
          <w:tcPr>
            <w:tcW w:w="993" w:type="dxa"/>
            <w:tcBorders>
              <w:bottom w:val="single" w:sz="6" w:space="0" w:color="000000"/>
              <w:right w:val="single" w:sz="6" w:space="0" w:color="000000"/>
            </w:tcBorders>
            <w:shd w:val="clear" w:color="auto" w:fill="FFFFFF"/>
            <w:vAlign w:val="center"/>
            <w:hideMark/>
          </w:tcPr>
          <w:p w14:paraId="4778F9E5"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0717AD39"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w:t>
            </w:r>
          </w:p>
        </w:tc>
        <w:tc>
          <w:tcPr>
            <w:tcW w:w="1275" w:type="dxa"/>
            <w:tcBorders>
              <w:bottom w:val="single" w:sz="6" w:space="0" w:color="000000"/>
              <w:right w:val="single" w:sz="6" w:space="0" w:color="000000"/>
            </w:tcBorders>
            <w:shd w:val="clear" w:color="auto" w:fill="FFFFFF"/>
            <w:vAlign w:val="center"/>
            <w:hideMark/>
          </w:tcPr>
          <w:p w14:paraId="325D0DD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0E50126C"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79B8BF7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Буксировка транспортных средств, перевозка людей и грузов</w:t>
            </w:r>
          </w:p>
        </w:tc>
        <w:tc>
          <w:tcPr>
            <w:tcW w:w="993" w:type="dxa"/>
            <w:tcBorders>
              <w:bottom w:val="single" w:sz="6" w:space="0" w:color="000000"/>
              <w:right w:val="single" w:sz="6" w:space="0" w:color="000000"/>
            </w:tcBorders>
            <w:shd w:val="clear" w:color="auto" w:fill="FFFFFF"/>
            <w:vAlign w:val="center"/>
            <w:hideMark/>
          </w:tcPr>
          <w:p w14:paraId="3F953E2C"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5B7EFC05"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31972415"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29C27269"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30DF7614"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Требования к оборудованию и техническому состоянию транспортных средств</w:t>
            </w:r>
          </w:p>
        </w:tc>
        <w:tc>
          <w:tcPr>
            <w:tcW w:w="993" w:type="dxa"/>
            <w:tcBorders>
              <w:bottom w:val="single" w:sz="6" w:space="0" w:color="000000"/>
              <w:right w:val="single" w:sz="6" w:space="0" w:color="000000"/>
            </w:tcBorders>
            <w:shd w:val="clear" w:color="auto" w:fill="FFFFFF"/>
            <w:vAlign w:val="center"/>
            <w:hideMark/>
          </w:tcPr>
          <w:p w14:paraId="07C1A3A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134" w:type="dxa"/>
            <w:tcBorders>
              <w:bottom w:val="single" w:sz="6" w:space="0" w:color="000000"/>
              <w:right w:val="single" w:sz="6" w:space="0" w:color="000000"/>
            </w:tcBorders>
            <w:shd w:val="clear" w:color="auto" w:fill="FFFFFF"/>
            <w:vAlign w:val="center"/>
            <w:hideMark/>
          </w:tcPr>
          <w:p w14:paraId="2AAEFA1B"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w:t>
            </w:r>
          </w:p>
        </w:tc>
        <w:tc>
          <w:tcPr>
            <w:tcW w:w="1275" w:type="dxa"/>
            <w:tcBorders>
              <w:bottom w:val="single" w:sz="6" w:space="0" w:color="000000"/>
              <w:right w:val="single" w:sz="6" w:space="0" w:color="000000"/>
            </w:tcBorders>
            <w:shd w:val="clear" w:color="auto" w:fill="FFFFFF"/>
            <w:vAlign w:val="center"/>
            <w:hideMark/>
          </w:tcPr>
          <w:p w14:paraId="15BDB48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w:t>
            </w:r>
          </w:p>
        </w:tc>
      </w:tr>
      <w:tr w:rsidR="00BC6ED1" w:rsidRPr="002214CD" w14:paraId="706750F7"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23ABECCE"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Итого по разделу</w:t>
            </w:r>
          </w:p>
        </w:tc>
        <w:tc>
          <w:tcPr>
            <w:tcW w:w="993" w:type="dxa"/>
            <w:tcBorders>
              <w:bottom w:val="single" w:sz="6" w:space="0" w:color="000000"/>
              <w:right w:val="single" w:sz="6" w:space="0" w:color="000000"/>
            </w:tcBorders>
            <w:shd w:val="clear" w:color="auto" w:fill="FFFFFF"/>
            <w:vAlign w:val="center"/>
            <w:hideMark/>
          </w:tcPr>
          <w:p w14:paraId="15A85954"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38</w:t>
            </w:r>
          </w:p>
        </w:tc>
        <w:tc>
          <w:tcPr>
            <w:tcW w:w="1134" w:type="dxa"/>
            <w:tcBorders>
              <w:bottom w:val="single" w:sz="6" w:space="0" w:color="000000"/>
              <w:right w:val="single" w:sz="6" w:space="0" w:color="000000"/>
            </w:tcBorders>
            <w:shd w:val="clear" w:color="auto" w:fill="FFFFFF"/>
            <w:vAlign w:val="center"/>
            <w:hideMark/>
          </w:tcPr>
          <w:p w14:paraId="7677B1B8"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26</w:t>
            </w:r>
          </w:p>
        </w:tc>
        <w:tc>
          <w:tcPr>
            <w:tcW w:w="1275" w:type="dxa"/>
            <w:tcBorders>
              <w:bottom w:val="single" w:sz="6" w:space="0" w:color="000000"/>
              <w:right w:val="single" w:sz="6" w:space="0" w:color="000000"/>
            </w:tcBorders>
            <w:shd w:val="clear" w:color="auto" w:fill="FFFFFF"/>
            <w:vAlign w:val="center"/>
            <w:hideMark/>
          </w:tcPr>
          <w:p w14:paraId="68E9E79D"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12</w:t>
            </w:r>
          </w:p>
        </w:tc>
      </w:tr>
      <w:tr w:rsidR="00BC6ED1" w:rsidRPr="002214CD" w14:paraId="7CB8196B" w14:textId="77777777" w:rsidTr="00BC6ED1">
        <w:tc>
          <w:tcPr>
            <w:tcW w:w="7387" w:type="dxa"/>
            <w:tcBorders>
              <w:left w:val="single" w:sz="6" w:space="0" w:color="000000"/>
              <w:bottom w:val="single" w:sz="6" w:space="0" w:color="000000"/>
              <w:right w:val="single" w:sz="6" w:space="0" w:color="000000"/>
            </w:tcBorders>
            <w:shd w:val="clear" w:color="auto" w:fill="FFFFFF"/>
            <w:vAlign w:val="center"/>
            <w:hideMark/>
          </w:tcPr>
          <w:p w14:paraId="469A194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Итого</w:t>
            </w:r>
          </w:p>
        </w:tc>
        <w:tc>
          <w:tcPr>
            <w:tcW w:w="993" w:type="dxa"/>
            <w:tcBorders>
              <w:bottom w:val="single" w:sz="6" w:space="0" w:color="000000"/>
              <w:right w:val="single" w:sz="6" w:space="0" w:color="000000"/>
            </w:tcBorders>
            <w:shd w:val="clear" w:color="auto" w:fill="FFFFFF"/>
            <w:vAlign w:val="center"/>
            <w:hideMark/>
          </w:tcPr>
          <w:p w14:paraId="20C7A077"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42</w:t>
            </w:r>
          </w:p>
        </w:tc>
        <w:tc>
          <w:tcPr>
            <w:tcW w:w="1134" w:type="dxa"/>
            <w:tcBorders>
              <w:bottom w:val="single" w:sz="6" w:space="0" w:color="000000"/>
              <w:right w:val="single" w:sz="6" w:space="0" w:color="000000"/>
            </w:tcBorders>
            <w:shd w:val="clear" w:color="auto" w:fill="FFFFFF"/>
            <w:vAlign w:val="center"/>
            <w:hideMark/>
          </w:tcPr>
          <w:p w14:paraId="2563C482"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30</w:t>
            </w:r>
          </w:p>
        </w:tc>
        <w:tc>
          <w:tcPr>
            <w:tcW w:w="1275" w:type="dxa"/>
            <w:tcBorders>
              <w:bottom w:val="single" w:sz="6" w:space="0" w:color="000000"/>
              <w:right w:val="single" w:sz="6" w:space="0" w:color="000000"/>
            </w:tcBorders>
            <w:shd w:val="clear" w:color="auto" w:fill="FFFFFF"/>
            <w:vAlign w:val="center"/>
            <w:hideMark/>
          </w:tcPr>
          <w:p w14:paraId="7F766971" w14:textId="77777777" w:rsidR="00BC6ED1" w:rsidRPr="00BC6ED1" w:rsidRDefault="00BC6ED1" w:rsidP="00054EB3">
            <w:pPr>
              <w:ind w:left="269"/>
              <w:rPr>
                <w:rFonts w:ascii="Times New Roman" w:hAnsi="Times New Roman" w:cs="Times New Roman"/>
              </w:rPr>
            </w:pPr>
            <w:r w:rsidRPr="00BC6ED1">
              <w:rPr>
                <w:rFonts w:ascii="Times New Roman" w:hAnsi="Times New Roman" w:cs="Times New Roman"/>
              </w:rPr>
              <w:t>12</w:t>
            </w:r>
          </w:p>
        </w:tc>
      </w:tr>
    </w:tbl>
    <w:p w14:paraId="03240E32" w14:textId="4C78614A" w:rsidR="00B86A89" w:rsidRPr="0094319D" w:rsidRDefault="00B86A89" w:rsidP="00673E4A">
      <w:pPr>
        <w:spacing w:after="0" w:line="240" w:lineRule="auto"/>
        <w:jc w:val="both"/>
        <w:rPr>
          <w:rFonts w:ascii="Times New Roman" w:hAnsi="Times New Roman"/>
          <w:sz w:val="24"/>
          <w:szCs w:val="24"/>
          <w:lang w:eastAsia="ru-RU"/>
        </w:rPr>
      </w:pPr>
    </w:p>
    <w:p w14:paraId="773B3DB3" w14:textId="77777777" w:rsidR="00B86A89" w:rsidRDefault="00B86A89" w:rsidP="00673E4A">
      <w:pPr>
        <w:spacing w:after="0" w:line="240" w:lineRule="auto"/>
        <w:jc w:val="both"/>
        <w:rPr>
          <w:rFonts w:ascii="Times New Roman" w:hAnsi="Times New Roman" w:cs="Times New Roman"/>
          <w:b/>
          <w:sz w:val="24"/>
          <w:szCs w:val="24"/>
          <w:lang w:eastAsia="ru-RU"/>
        </w:rPr>
      </w:pPr>
    </w:p>
    <w:p w14:paraId="24C8FE2C" w14:textId="19413FDA" w:rsidR="00673E4A" w:rsidRPr="00B86A89" w:rsidRDefault="00673E4A" w:rsidP="00673E4A">
      <w:pPr>
        <w:spacing w:after="0" w:line="240" w:lineRule="auto"/>
        <w:jc w:val="both"/>
        <w:rPr>
          <w:rFonts w:ascii="Times New Roman" w:hAnsi="Times New Roman" w:cs="Times New Roman"/>
          <w:b/>
          <w:sz w:val="24"/>
          <w:szCs w:val="24"/>
          <w:lang w:eastAsia="ru-RU"/>
        </w:rPr>
      </w:pPr>
      <w:r w:rsidRPr="00B86A89">
        <w:rPr>
          <w:rFonts w:ascii="Times New Roman" w:hAnsi="Times New Roman" w:cs="Times New Roman"/>
          <w:b/>
          <w:sz w:val="24"/>
          <w:szCs w:val="24"/>
          <w:lang w:eastAsia="ru-RU"/>
        </w:rPr>
        <w:t>3.1.1.1. З</w:t>
      </w:r>
      <w:r w:rsidRPr="00B86A89">
        <w:rPr>
          <w:rFonts w:ascii="Times New Roman" w:hAnsi="Times New Roman" w:cs="Times New Roman"/>
          <w:b/>
          <w:sz w:val="24"/>
          <w:szCs w:val="24"/>
        </w:rPr>
        <w:t>аконодательств</w:t>
      </w:r>
      <w:r w:rsidR="00BC6ED1" w:rsidRPr="00B86A89">
        <w:rPr>
          <w:rFonts w:ascii="Times New Roman" w:hAnsi="Times New Roman" w:cs="Times New Roman"/>
          <w:b/>
          <w:sz w:val="24"/>
          <w:szCs w:val="24"/>
        </w:rPr>
        <w:t>о Российской Федерации</w:t>
      </w:r>
      <w:r w:rsidRPr="00B86A89">
        <w:rPr>
          <w:rFonts w:ascii="Times New Roman" w:hAnsi="Times New Roman" w:cs="Times New Roman"/>
          <w:b/>
          <w:sz w:val="24"/>
          <w:szCs w:val="24"/>
        </w:rPr>
        <w:t xml:space="preserve"> </w:t>
      </w:r>
      <w:r w:rsidRPr="00B86A89">
        <w:rPr>
          <w:rFonts w:ascii="Times New Roman" w:hAnsi="Times New Roman" w:cs="Times New Roman"/>
          <w:b/>
          <w:sz w:val="24"/>
          <w:szCs w:val="24"/>
          <w:lang w:eastAsia="ru-RU"/>
        </w:rPr>
        <w:t>в сфере дорожного движения.</w:t>
      </w:r>
    </w:p>
    <w:p w14:paraId="4DCB94FB" w14:textId="40E7F495" w:rsidR="00673E4A" w:rsidRPr="00705AE8" w:rsidRDefault="00673E4A" w:rsidP="00673E4A">
      <w:pPr>
        <w:spacing w:after="0" w:line="240" w:lineRule="auto"/>
        <w:ind w:firstLine="708"/>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Законодательство</w:t>
      </w:r>
      <w:r w:rsidR="00BC6ED1">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xml:space="preserve">,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w:t>
      </w:r>
      <w:r w:rsidR="00BC6ED1">
        <w:rPr>
          <w:rFonts w:ascii="Times New Roman" w:hAnsi="Times New Roman" w:cs="Times New Roman"/>
          <w:sz w:val="24"/>
          <w:szCs w:val="24"/>
          <w:lang w:eastAsia="ru-RU"/>
        </w:rPr>
        <w:t xml:space="preserve">Российской Федерации </w:t>
      </w:r>
      <w:r w:rsidRPr="00705AE8">
        <w:rPr>
          <w:rFonts w:ascii="Times New Roman" w:hAnsi="Times New Roman" w:cs="Times New Roman"/>
          <w:sz w:val="24"/>
          <w:szCs w:val="24"/>
          <w:lang w:eastAsia="ru-RU"/>
        </w:rPr>
        <w:t>в области охраны окружающей среды.</w:t>
      </w:r>
    </w:p>
    <w:p w14:paraId="161F4777" w14:textId="10AD4549" w:rsidR="00673E4A"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Законодательство</w:t>
      </w:r>
      <w:r w:rsidR="00115FFC">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w:t>
      </w:r>
      <w:r w:rsidR="00115FFC">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xml:space="preserve">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w:t>
      </w:r>
      <w:r w:rsidR="00115FFC">
        <w:rPr>
          <w:rFonts w:ascii="Times New Roman" w:hAnsi="Times New Roman" w:cs="Times New Roman"/>
          <w:sz w:val="24"/>
          <w:szCs w:val="24"/>
          <w:lang w:eastAsia="ru-RU"/>
        </w:rPr>
        <w:t xml:space="preserve"> Российской Федерации</w:t>
      </w:r>
      <w:r w:rsidRPr="00705AE8">
        <w:rPr>
          <w:rFonts w:ascii="Times New Roman" w:hAnsi="Times New Roman" w:cs="Times New Roman"/>
          <w:sz w:val="24"/>
          <w:szCs w:val="24"/>
          <w:lang w:eastAsia="ru-RU"/>
        </w:rPr>
        <w:t xml:space="preserve">;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w:t>
      </w:r>
      <w:r w:rsidR="00115FFC">
        <w:rPr>
          <w:rFonts w:ascii="Times New Roman" w:hAnsi="Times New Roman" w:cs="Times New Roman"/>
          <w:sz w:val="24"/>
          <w:szCs w:val="24"/>
          <w:lang w:eastAsia="ru-RU"/>
        </w:rPr>
        <w:t xml:space="preserve">оформление документов о дорожно-транспортном происшествии без участия уполномоченных на то сотрудников полиции; </w:t>
      </w:r>
      <w:r w:rsidRPr="00705AE8">
        <w:rPr>
          <w:rFonts w:ascii="Times New Roman" w:hAnsi="Times New Roman" w:cs="Times New Roman"/>
          <w:sz w:val="24"/>
          <w:szCs w:val="24"/>
          <w:lang w:eastAsia="ru-RU"/>
        </w:rPr>
        <w:t>обязательства вследствие причинения вреда</w:t>
      </w:r>
      <w:r w:rsidR="00115FFC">
        <w:rPr>
          <w:rFonts w:ascii="Times New Roman" w:hAnsi="Times New Roman" w:cs="Times New Roman"/>
          <w:sz w:val="24"/>
          <w:szCs w:val="24"/>
          <w:lang w:eastAsia="ru-RU"/>
        </w:rPr>
        <w:t>;</w:t>
      </w:r>
      <w:r w:rsidRPr="00705AE8">
        <w:rPr>
          <w:rFonts w:ascii="Times New Roman" w:hAnsi="Times New Roman" w:cs="Times New Roman"/>
          <w:sz w:val="24"/>
          <w:szCs w:val="24"/>
          <w:lang w:eastAsia="ru-RU"/>
        </w:rPr>
        <w:t xml:space="preserve">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49055162" w14:textId="77777777" w:rsidR="005F6665" w:rsidRDefault="005F6665" w:rsidP="00673E4A">
      <w:pPr>
        <w:spacing w:after="0" w:line="240" w:lineRule="auto"/>
        <w:ind w:firstLine="709"/>
        <w:jc w:val="both"/>
        <w:rPr>
          <w:rFonts w:ascii="Times New Roman" w:hAnsi="Times New Roman" w:cs="Times New Roman"/>
          <w:sz w:val="24"/>
          <w:szCs w:val="24"/>
          <w:lang w:eastAsia="ru-RU"/>
        </w:rPr>
      </w:pPr>
    </w:p>
    <w:p w14:paraId="6C0FFC6F" w14:textId="77777777" w:rsidR="005F6665" w:rsidRPr="00705AE8" w:rsidRDefault="005F6665" w:rsidP="00673E4A">
      <w:pPr>
        <w:spacing w:after="0" w:line="240" w:lineRule="auto"/>
        <w:ind w:firstLine="709"/>
        <w:jc w:val="both"/>
        <w:rPr>
          <w:rFonts w:ascii="Times New Roman" w:hAnsi="Times New Roman" w:cs="Times New Roman"/>
          <w:sz w:val="24"/>
          <w:szCs w:val="24"/>
          <w:lang w:eastAsia="ru-RU"/>
        </w:rPr>
      </w:pPr>
    </w:p>
    <w:p w14:paraId="3C541461" w14:textId="77777777" w:rsidR="00673E4A" w:rsidRPr="00B86A89" w:rsidRDefault="00673E4A" w:rsidP="00673E4A">
      <w:pPr>
        <w:spacing w:after="0" w:line="240" w:lineRule="auto"/>
        <w:ind w:firstLine="709"/>
        <w:jc w:val="both"/>
        <w:rPr>
          <w:rFonts w:ascii="Times New Roman" w:hAnsi="Times New Roman" w:cs="Times New Roman"/>
          <w:b/>
          <w:sz w:val="24"/>
          <w:szCs w:val="24"/>
          <w:lang w:eastAsia="ru-RU"/>
        </w:rPr>
      </w:pPr>
      <w:r w:rsidRPr="00B86A89">
        <w:rPr>
          <w:rFonts w:ascii="Times New Roman" w:hAnsi="Times New Roman" w:cs="Times New Roman"/>
          <w:b/>
          <w:sz w:val="24"/>
          <w:szCs w:val="24"/>
          <w:lang w:eastAsia="ru-RU"/>
        </w:rPr>
        <w:t xml:space="preserve">3.1.1.2.  </w:t>
      </w:r>
      <w:r w:rsidRPr="00B86A89">
        <w:rPr>
          <w:rFonts w:ascii="Times New Roman" w:hAnsi="Times New Roman" w:cs="Times New Roman"/>
          <w:b/>
          <w:sz w:val="24"/>
          <w:szCs w:val="24"/>
        </w:rPr>
        <w:t xml:space="preserve">Правила </w:t>
      </w:r>
      <w:r w:rsidRPr="00B86A89">
        <w:rPr>
          <w:rFonts w:ascii="Times New Roman" w:hAnsi="Times New Roman" w:cs="Times New Roman"/>
          <w:b/>
          <w:sz w:val="24"/>
          <w:szCs w:val="24"/>
          <w:lang w:eastAsia="ru-RU"/>
        </w:rPr>
        <w:t>дорожного движения.</w:t>
      </w:r>
    </w:p>
    <w:p w14:paraId="009E900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w:t>
      </w:r>
      <w:r w:rsidR="00634111" w:rsidRPr="00705AE8">
        <w:rPr>
          <w:rFonts w:ascii="Times New Roman" w:hAnsi="Times New Roman" w:cs="Times New Roman"/>
          <w:sz w:val="24"/>
          <w:szCs w:val="24"/>
          <w:lang w:eastAsia="ru-RU"/>
        </w:rPr>
        <w:t>дные переходы, их виды</w:t>
      </w:r>
      <w:r w:rsidRPr="00705AE8">
        <w:rPr>
          <w:rFonts w:ascii="Times New Roman" w:hAnsi="Times New Roman" w:cs="Times New Roman"/>
          <w:sz w:val="24"/>
          <w:szCs w:val="24"/>
          <w:lang w:eastAsia="ru-RU"/>
        </w:rPr>
        <w:t xml:space="preserve">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5E0723C5"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w:t>
      </w:r>
      <w:r w:rsidRPr="00705AE8">
        <w:rPr>
          <w:rFonts w:ascii="Times New Roman" w:hAnsi="Times New Roman" w:cs="Times New Roman"/>
          <w:sz w:val="24"/>
          <w:szCs w:val="24"/>
          <w:lang w:eastAsia="ru-RU"/>
        </w:rPr>
        <w:lastRenderedPageBreak/>
        <w:t>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52F4194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7979AC00"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Дорожная разметка </w:t>
      </w:r>
      <w:r w:rsidRPr="00705AE8">
        <w:rPr>
          <w:rFonts w:ascii="Times New Roman" w:hAnsi="Times New Roman" w:cs="Times New Roman"/>
          <w:sz w:val="24"/>
          <w:szCs w:val="24"/>
        </w:rPr>
        <w:t>и ее характеристики:</w:t>
      </w:r>
      <w:r w:rsidRPr="00705AE8">
        <w:rPr>
          <w:rFonts w:ascii="Times New Roman" w:hAnsi="Times New Roman" w:cs="Times New Roman"/>
          <w:sz w:val="24"/>
          <w:szCs w:val="24"/>
          <w:lang w:eastAsia="ru-RU"/>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4BC87097"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w:t>
      </w:r>
      <w:r w:rsidRPr="00705AE8">
        <w:rPr>
          <w:rFonts w:ascii="Times New Roman" w:hAnsi="Times New Roman" w:cs="Times New Roman"/>
          <w:sz w:val="24"/>
          <w:szCs w:val="24"/>
          <w:lang w:eastAsia="ru-RU"/>
        </w:rPr>
        <w:lastRenderedPageBreak/>
        <w:t>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63941C9B"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441A58A6"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41C7B930"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26183AF5"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0A9A9EA7"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w:t>
      </w:r>
      <w:r w:rsidRPr="00705AE8">
        <w:rPr>
          <w:rFonts w:ascii="Times New Roman" w:hAnsi="Times New Roman" w:cs="Times New Roman"/>
          <w:sz w:val="24"/>
          <w:szCs w:val="24"/>
          <w:lang w:eastAsia="ru-RU"/>
        </w:rPr>
        <w:lastRenderedPageBreak/>
        <w:t>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68C51161" w14:textId="1C6948CB" w:rsidR="00673E4A" w:rsidRPr="00705AE8" w:rsidRDefault="00673E4A" w:rsidP="00673E4A">
      <w:pPr>
        <w:spacing w:after="0" w:line="240" w:lineRule="auto"/>
        <w:ind w:firstLine="709"/>
        <w:jc w:val="both"/>
        <w:rPr>
          <w:rFonts w:ascii="Times New Roman" w:hAnsi="Times New Roman" w:cs="Times New Roman"/>
          <w:sz w:val="24"/>
          <w:szCs w:val="24"/>
          <w:u w:val="single"/>
          <w:lang w:eastAsia="ru-RU"/>
        </w:rPr>
      </w:pPr>
      <w:r w:rsidRPr="00705AE8">
        <w:rPr>
          <w:rFonts w:ascii="Times New Roman" w:hAnsi="Times New Roman" w:cs="Times New Roman"/>
          <w:sz w:val="24"/>
          <w:szCs w:val="24"/>
          <w:lang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w:t>
      </w:r>
      <w:r w:rsidR="00634111" w:rsidRPr="00705AE8">
        <w:rPr>
          <w:rFonts w:ascii="Times New Roman" w:hAnsi="Times New Roman" w:cs="Times New Roman"/>
          <w:sz w:val="24"/>
          <w:szCs w:val="24"/>
          <w:lang w:eastAsia="ru-RU"/>
        </w:rPr>
        <w:t>груза</w:t>
      </w:r>
      <w:r w:rsidRPr="00705AE8">
        <w:rPr>
          <w:rFonts w:ascii="Times New Roman" w:hAnsi="Times New Roman" w:cs="Times New Roman"/>
          <w:sz w:val="24"/>
          <w:szCs w:val="24"/>
          <w:lang w:eastAsia="ru-RU"/>
        </w:rPr>
        <w:t xml:space="preserve">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79C19E76" w14:textId="32D2CEA7" w:rsidR="00673E4A" w:rsidRPr="009A3B65" w:rsidRDefault="00673E4A" w:rsidP="009A3B65">
      <w:pPr>
        <w:spacing w:after="0" w:line="240" w:lineRule="auto"/>
        <w:ind w:firstLine="709"/>
        <w:jc w:val="both"/>
        <w:rPr>
          <w:rFonts w:ascii="Times New Roman" w:hAnsi="Times New Roman" w:cs="Times New Roman"/>
          <w:sz w:val="24"/>
          <w:szCs w:val="24"/>
          <w:lang w:eastAsia="ru-RU"/>
        </w:rPr>
      </w:pPr>
      <w:r w:rsidRPr="00705AE8">
        <w:rPr>
          <w:rFonts w:ascii="Times New Roman" w:hAnsi="Times New Roman" w:cs="Times New Roman"/>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13E90C61"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p>
    <w:p w14:paraId="6E8CB449" w14:textId="77777777" w:rsidR="00673E4A" w:rsidRPr="00B86A89" w:rsidRDefault="00673E4A" w:rsidP="00673E4A">
      <w:pPr>
        <w:spacing w:after="0" w:line="240" w:lineRule="auto"/>
        <w:ind w:firstLine="709"/>
        <w:jc w:val="both"/>
        <w:rPr>
          <w:rFonts w:ascii="Times New Roman" w:hAnsi="Times New Roman" w:cs="Times New Roman"/>
          <w:b/>
          <w:sz w:val="24"/>
          <w:szCs w:val="24"/>
        </w:rPr>
      </w:pPr>
      <w:r w:rsidRPr="00B86A89">
        <w:rPr>
          <w:rFonts w:ascii="Times New Roman" w:hAnsi="Times New Roman" w:cs="Times New Roman"/>
          <w:b/>
          <w:bCs/>
          <w:sz w:val="24"/>
          <w:szCs w:val="24"/>
          <w:lang w:eastAsia="ru-RU"/>
        </w:rPr>
        <w:t xml:space="preserve">3.1.2. Учебный предмет </w:t>
      </w:r>
      <w:r w:rsidRPr="00B86A89">
        <w:rPr>
          <w:rFonts w:ascii="Times New Roman" w:hAnsi="Times New Roman" w:cs="Times New Roman"/>
          <w:b/>
          <w:sz w:val="24"/>
          <w:szCs w:val="24"/>
        </w:rPr>
        <w:t>«</w:t>
      </w:r>
      <w:r w:rsidRPr="00B86A89">
        <w:rPr>
          <w:rFonts w:ascii="Times New Roman" w:hAnsi="Times New Roman" w:cs="Times New Roman"/>
          <w:b/>
          <w:sz w:val="24"/>
          <w:szCs w:val="24"/>
          <w:lang w:eastAsia="ru-RU"/>
        </w:rPr>
        <w:t>Психофизиологические основы деятельности водителя</w:t>
      </w:r>
      <w:r w:rsidRPr="00B86A89">
        <w:rPr>
          <w:rFonts w:ascii="Times New Roman" w:hAnsi="Times New Roman" w:cs="Times New Roman"/>
          <w:b/>
          <w:sz w:val="24"/>
          <w:szCs w:val="24"/>
        </w:rPr>
        <w:t>».</w:t>
      </w:r>
    </w:p>
    <w:p w14:paraId="77B8C778" w14:textId="06EEE9AD" w:rsidR="00673E4A" w:rsidRPr="00705AE8" w:rsidRDefault="00673E4A" w:rsidP="009A3B65">
      <w:pPr>
        <w:spacing w:after="0" w:line="240" w:lineRule="auto"/>
        <w:ind w:right="4"/>
        <w:rPr>
          <w:rFonts w:ascii="Times New Roman" w:hAnsi="Times New Roman" w:cs="Times New Roman"/>
          <w:b/>
          <w:bCs/>
          <w:i/>
          <w:sz w:val="24"/>
          <w:szCs w:val="24"/>
          <w:lang w:eastAsia="ru-RU"/>
        </w:rPr>
      </w:pPr>
    </w:p>
    <w:p w14:paraId="06C9398A" w14:textId="515B4219" w:rsidR="00673E4A" w:rsidRPr="00536312" w:rsidRDefault="00673E4A" w:rsidP="00536312">
      <w:pPr>
        <w:spacing w:after="0" w:line="240" w:lineRule="auto"/>
        <w:jc w:val="right"/>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851"/>
        <w:gridCol w:w="1842"/>
        <w:gridCol w:w="1560"/>
      </w:tblGrid>
      <w:tr w:rsidR="00673E4A" w:rsidRPr="0094319D" w14:paraId="770CA714" w14:textId="77777777" w:rsidTr="00673E4A">
        <w:tc>
          <w:tcPr>
            <w:tcW w:w="5812" w:type="dxa"/>
            <w:vMerge w:val="restart"/>
          </w:tcPr>
          <w:p w14:paraId="70B108D2" w14:textId="77777777" w:rsidR="00673E4A" w:rsidRPr="00C36320" w:rsidRDefault="00673E4A" w:rsidP="00673E4A">
            <w:pPr>
              <w:spacing w:after="0" w:line="240" w:lineRule="auto"/>
              <w:jc w:val="center"/>
              <w:rPr>
                <w:rFonts w:ascii="Times New Roman" w:hAnsi="Times New Roman"/>
                <w:lang w:eastAsia="ru-RU"/>
              </w:rPr>
            </w:pPr>
          </w:p>
          <w:p w14:paraId="52AC4824"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Наименование разделов и тем</w:t>
            </w:r>
          </w:p>
        </w:tc>
        <w:tc>
          <w:tcPr>
            <w:tcW w:w="4253" w:type="dxa"/>
            <w:gridSpan w:val="3"/>
          </w:tcPr>
          <w:p w14:paraId="36585DA1"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Количество часов</w:t>
            </w:r>
          </w:p>
        </w:tc>
      </w:tr>
      <w:tr w:rsidR="00673E4A" w:rsidRPr="0094319D" w14:paraId="6A93BA44" w14:textId="77777777" w:rsidTr="00673E4A">
        <w:tc>
          <w:tcPr>
            <w:tcW w:w="5812" w:type="dxa"/>
            <w:vMerge/>
          </w:tcPr>
          <w:p w14:paraId="3B728FF2" w14:textId="77777777" w:rsidR="00673E4A" w:rsidRPr="00C36320" w:rsidRDefault="00673E4A" w:rsidP="00673E4A">
            <w:pPr>
              <w:spacing w:after="0" w:line="240" w:lineRule="auto"/>
              <w:jc w:val="center"/>
              <w:rPr>
                <w:rFonts w:ascii="Times New Roman" w:hAnsi="Times New Roman"/>
                <w:lang w:eastAsia="ru-RU"/>
              </w:rPr>
            </w:pPr>
          </w:p>
        </w:tc>
        <w:tc>
          <w:tcPr>
            <w:tcW w:w="851" w:type="dxa"/>
          </w:tcPr>
          <w:p w14:paraId="3508FD1F"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Всего</w:t>
            </w:r>
          </w:p>
        </w:tc>
        <w:tc>
          <w:tcPr>
            <w:tcW w:w="1842" w:type="dxa"/>
          </w:tcPr>
          <w:p w14:paraId="34E36FAB"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 xml:space="preserve">Теоретические </w:t>
            </w:r>
          </w:p>
          <w:p w14:paraId="143FD20F"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занятия</w:t>
            </w:r>
          </w:p>
        </w:tc>
        <w:tc>
          <w:tcPr>
            <w:tcW w:w="1560" w:type="dxa"/>
          </w:tcPr>
          <w:p w14:paraId="6F6A423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Практические</w:t>
            </w:r>
          </w:p>
          <w:p w14:paraId="5A7C3896"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 xml:space="preserve"> занятия</w:t>
            </w:r>
          </w:p>
        </w:tc>
      </w:tr>
      <w:tr w:rsidR="00673E4A" w:rsidRPr="0094319D" w14:paraId="4BB3884B" w14:textId="77777777" w:rsidTr="00673E4A">
        <w:tc>
          <w:tcPr>
            <w:tcW w:w="5812" w:type="dxa"/>
          </w:tcPr>
          <w:p w14:paraId="405DB27F"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Познавательные функции, системы восприятия и психомоторные навыки</w:t>
            </w:r>
          </w:p>
        </w:tc>
        <w:tc>
          <w:tcPr>
            <w:tcW w:w="851" w:type="dxa"/>
          </w:tcPr>
          <w:p w14:paraId="65958C46"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353346FA"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0B36ADBB"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509333C9" w14:textId="77777777" w:rsidTr="00673E4A">
        <w:tc>
          <w:tcPr>
            <w:tcW w:w="5812" w:type="dxa"/>
          </w:tcPr>
          <w:p w14:paraId="41808947"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Этические основы деятельности водителя</w:t>
            </w:r>
          </w:p>
        </w:tc>
        <w:tc>
          <w:tcPr>
            <w:tcW w:w="851" w:type="dxa"/>
          </w:tcPr>
          <w:p w14:paraId="7B1F2F13"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765DD446"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08A582AF"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72031622" w14:textId="77777777" w:rsidTr="00673E4A">
        <w:tc>
          <w:tcPr>
            <w:tcW w:w="5812" w:type="dxa"/>
          </w:tcPr>
          <w:p w14:paraId="3A369969"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Основы эффективного общения</w:t>
            </w:r>
          </w:p>
        </w:tc>
        <w:tc>
          <w:tcPr>
            <w:tcW w:w="851" w:type="dxa"/>
          </w:tcPr>
          <w:p w14:paraId="5BA8207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5BF36953"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241C700B"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0B737B4F" w14:textId="77777777" w:rsidTr="00673E4A">
        <w:tc>
          <w:tcPr>
            <w:tcW w:w="5812" w:type="dxa"/>
          </w:tcPr>
          <w:p w14:paraId="7B7502C5"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Эмоциональные состояния и профилактика конфликтов</w:t>
            </w:r>
          </w:p>
        </w:tc>
        <w:tc>
          <w:tcPr>
            <w:tcW w:w="851" w:type="dxa"/>
          </w:tcPr>
          <w:p w14:paraId="52F83979"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842" w:type="dxa"/>
          </w:tcPr>
          <w:p w14:paraId="17C1C52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2</w:t>
            </w:r>
          </w:p>
        </w:tc>
        <w:tc>
          <w:tcPr>
            <w:tcW w:w="1560" w:type="dxa"/>
          </w:tcPr>
          <w:p w14:paraId="7FB6309A"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r>
      <w:tr w:rsidR="00673E4A" w:rsidRPr="0094319D" w14:paraId="6BAB34BE" w14:textId="77777777" w:rsidTr="00673E4A">
        <w:tc>
          <w:tcPr>
            <w:tcW w:w="5812" w:type="dxa"/>
          </w:tcPr>
          <w:p w14:paraId="684E46CF"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 xml:space="preserve">Саморегуляция и профилактика конфликтов (психологический практикум) </w:t>
            </w:r>
          </w:p>
        </w:tc>
        <w:tc>
          <w:tcPr>
            <w:tcW w:w="851" w:type="dxa"/>
          </w:tcPr>
          <w:p w14:paraId="1DFF6D7C"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4</w:t>
            </w:r>
          </w:p>
        </w:tc>
        <w:tc>
          <w:tcPr>
            <w:tcW w:w="1842" w:type="dxa"/>
          </w:tcPr>
          <w:p w14:paraId="6B17F24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w:t>
            </w:r>
          </w:p>
        </w:tc>
        <w:tc>
          <w:tcPr>
            <w:tcW w:w="1560" w:type="dxa"/>
          </w:tcPr>
          <w:p w14:paraId="10B78663"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4</w:t>
            </w:r>
          </w:p>
        </w:tc>
      </w:tr>
      <w:tr w:rsidR="00673E4A" w:rsidRPr="0094319D" w14:paraId="7F9A7C63" w14:textId="77777777" w:rsidTr="00673E4A">
        <w:tc>
          <w:tcPr>
            <w:tcW w:w="5812" w:type="dxa"/>
          </w:tcPr>
          <w:p w14:paraId="22134061" w14:textId="77777777" w:rsidR="00673E4A" w:rsidRPr="00C36320" w:rsidRDefault="00673E4A" w:rsidP="00673E4A">
            <w:pPr>
              <w:spacing w:after="0" w:line="240" w:lineRule="auto"/>
              <w:rPr>
                <w:rFonts w:ascii="Times New Roman" w:hAnsi="Times New Roman"/>
                <w:lang w:eastAsia="ru-RU"/>
              </w:rPr>
            </w:pPr>
            <w:r w:rsidRPr="00C36320">
              <w:rPr>
                <w:rFonts w:ascii="Times New Roman" w:hAnsi="Times New Roman"/>
                <w:lang w:eastAsia="ru-RU"/>
              </w:rPr>
              <w:t>Итого</w:t>
            </w:r>
          </w:p>
        </w:tc>
        <w:tc>
          <w:tcPr>
            <w:tcW w:w="851" w:type="dxa"/>
          </w:tcPr>
          <w:p w14:paraId="57999DAE"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12</w:t>
            </w:r>
          </w:p>
        </w:tc>
        <w:tc>
          <w:tcPr>
            <w:tcW w:w="1842" w:type="dxa"/>
          </w:tcPr>
          <w:p w14:paraId="3B431140"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8</w:t>
            </w:r>
          </w:p>
        </w:tc>
        <w:tc>
          <w:tcPr>
            <w:tcW w:w="1560" w:type="dxa"/>
          </w:tcPr>
          <w:p w14:paraId="16F99374" w14:textId="77777777" w:rsidR="00673E4A" w:rsidRPr="00C36320" w:rsidRDefault="00673E4A" w:rsidP="00673E4A">
            <w:pPr>
              <w:spacing w:after="0" w:line="240" w:lineRule="auto"/>
              <w:jc w:val="center"/>
              <w:rPr>
                <w:rFonts w:ascii="Times New Roman" w:hAnsi="Times New Roman"/>
                <w:lang w:eastAsia="ru-RU"/>
              </w:rPr>
            </w:pPr>
            <w:r w:rsidRPr="00C36320">
              <w:rPr>
                <w:rFonts w:ascii="Times New Roman" w:hAnsi="Times New Roman"/>
                <w:lang w:eastAsia="ru-RU"/>
              </w:rPr>
              <w:t>4</w:t>
            </w:r>
          </w:p>
        </w:tc>
      </w:tr>
    </w:tbl>
    <w:p w14:paraId="64A2EB75" w14:textId="77777777" w:rsidR="00673E4A" w:rsidRPr="0094319D" w:rsidRDefault="00673E4A" w:rsidP="00673E4A">
      <w:pPr>
        <w:spacing w:after="0" w:line="240" w:lineRule="auto"/>
        <w:rPr>
          <w:rFonts w:ascii="Times New Roman" w:hAnsi="Times New Roman"/>
          <w:sz w:val="24"/>
          <w:szCs w:val="24"/>
          <w:lang w:eastAsia="ru-RU"/>
        </w:rPr>
      </w:pPr>
    </w:p>
    <w:p w14:paraId="78F7F433"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w:t>
      </w:r>
      <w:r w:rsidRPr="00153BEE">
        <w:rPr>
          <w:rFonts w:ascii="Times New Roman" w:hAnsi="Times New Roman" w:cs="Times New Roman"/>
          <w:sz w:val="24"/>
          <w:szCs w:val="24"/>
        </w:rPr>
        <w:lastRenderedPageBreak/>
        <w:t>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5B602E0E"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13D3ADB9"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3ABC557E" w14:textId="77777777" w:rsidR="009A3B65" w:rsidRPr="00153BEE"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6628A0F5" w14:textId="41393404" w:rsidR="009A3B65" w:rsidRDefault="009A3B65" w:rsidP="009A3B65">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4A8D5904" w14:textId="2B9CC6F2" w:rsidR="00E35B6F" w:rsidRDefault="00E35B6F" w:rsidP="009A3B65">
      <w:pPr>
        <w:spacing w:after="0" w:line="240" w:lineRule="auto"/>
        <w:ind w:firstLine="709"/>
        <w:jc w:val="both"/>
        <w:rPr>
          <w:rFonts w:ascii="Times New Roman" w:hAnsi="Times New Roman" w:cs="Times New Roman"/>
          <w:sz w:val="24"/>
          <w:szCs w:val="24"/>
        </w:rPr>
      </w:pPr>
    </w:p>
    <w:p w14:paraId="3888F93F" w14:textId="79CEBCBA" w:rsidR="00E35B6F" w:rsidRDefault="00E35B6F" w:rsidP="009A3B65">
      <w:pPr>
        <w:spacing w:after="0" w:line="240" w:lineRule="auto"/>
        <w:ind w:firstLine="709"/>
        <w:jc w:val="both"/>
        <w:rPr>
          <w:rFonts w:ascii="Times New Roman" w:hAnsi="Times New Roman" w:cs="Times New Roman"/>
          <w:sz w:val="24"/>
          <w:szCs w:val="24"/>
        </w:rPr>
      </w:pPr>
    </w:p>
    <w:p w14:paraId="0B2B196B" w14:textId="0F7ADC71" w:rsidR="00E35B6F" w:rsidRDefault="00E35B6F" w:rsidP="009A3B65">
      <w:pPr>
        <w:spacing w:after="0" w:line="240" w:lineRule="auto"/>
        <w:ind w:firstLine="709"/>
        <w:jc w:val="both"/>
        <w:rPr>
          <w:rFonts w:ascii="Times New Roman" w:hAnsi="Times New Roman" w:cs="Times New Roman"/>
          <w:sz w:val="24"/>
          <w:szCs w:val="24"/>
        </w:rPr>
      </w:pPr>
    </w:p>
    <w:p w14:paraId="776781DC" w14:textId="58EDD892" w:rsidR="00E35B6F" w:rsidRDefault="00E35B6F" w:rsidP="009A3B65">
      <w:pPr>
        <w:spacing w:after="0" w:line="240" w:lineRule="auto"/>
        <w:ind w:firstLine="709"/>
        <w:jc w:val="both"/>
        <w:rPr>
          <w:rFonts w:ascii="Times New Roman" w:hAnsi="Times New Roman" w:cs="Times New Roman"/>
          <w:sz w:val="24"/>
          <w:szCs w:val="24"/>
        </w:rPr>
      </w:pPr>
    </w:p>
    <w:p w14:paraId="379A386C" w14:textId="327369D7" w:rsidR="00E35B6F" w:rsidRDefault="00E35B6F" w:rsidP="009A3B65">
      <w:pPr>
        <w:spacing w:after="0" w:line="240" w:lineRule="auto"/>
        <w:ind w:firstLine="709"/>
        <w:jc w:val="both"/>
        <w:rPr>
          <w:rFonts w:ascii="Times New Roman" w:hAnsi="Times New Roman" w:cs="Times New Roman"/>
          <w:sz w:val="24"/>
          <w:szCs w:val="24"/>
        </w:rPr>
      </w:pPr>
    </w:p>
    <w:p w14:paraId="10B03872" w14:textId="53723100" w:rsidR="00E35B6F" w:rsidRDefault="00E35B6F" w:rsidP="009A3B65">
      <w:pPr>
        <w:spacing w:after="0" w:line="240" w:lineRule="auto"/>
        <w:ind w:firstLine="709"/>
        <w:jc w:val="both"/>
        <w:rPr>
          <w:rFonts w:ascii="Times New Roman" w:hAnsi="Times New Roman" w:cs="Times New Roman"/>
          <w:sz w:val="24"/>
          <w:szCs w:val="24"/>
        </w:rPr>
      </w:pPr>
    </w:p>
    <w:p w14:paraId="5ECEA0B1" w14:textId="77777777" w:rsidR="00E35B6F" w:rsidRDefault="00E35B6F" w:rsidP="009A3B65">
      <w:pPr>
        <w:spacing w:after="0" w:line="240" w:lineRule="auto"/>
        <w:ind w:firstLine="709"/>
        <w:jc w:val="both"/>
        <w:rPr>
          <w:rFonts w:ascii="Times New Roman" w:hAnsi="Times New Roman" w:cs="Times New Roman"/>
          <w:sz w:val="24"/>
          <w:szCs w:val="24"/>
        </w:rPr>
      </w:pPr>
    </w:p>
    <w:p w14:paraId="02487B83"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p>
    <w:p w14:paraId="31B6FADA" w14:textId="77777777" w:rsidR="00673E4A" w:rsidRPr="00B86A89" w:rsidRDefault="00673E4A" w:rsidP="00673E4A">
      <w:pPr>
        <w:spacing w:after="0" w:line="240" w:lineRule="auto"/>
        <w:ind w:firstLine="708"/>
        <w:rPr>
          <w:rFonts w:ascii="Times New Roman" w:hAnsi="Times New Roman" w:cs="Times New Roman"/>
          <w:b/>
          <w:i/>
          <w:sz w:val="24"/>
          <w:szCs w:val="24"/>
          <w:lang w:eastAsia="ru-RU"/>
        </w:rPr>
      </w:pPr>
      <w:r w:rsidRPr="00B86A89">
        <w:rPr>
          <w:rFonts w:ascii="Times New Roman" w:hAnsi="Times New Roman" w:cs="Times New Roman"/>
          <w:b/>
          <w:bCs/>
          <w:sz w:val="24"/>
          <w:szCs w:val="24"/>
          <w:lang w:eastAsia="ru-RU"/>
        </w:rPr>
        <w:t xml:space="preserve">3.1.3. Учебный предмет </w:t>
      </w:r>
      <w:r w:rsidRPr="00B86A89">
        <w:rPr>
          <w:rFonts w:ascii="Times New Roman" w:hAnsi="Times New Roman" w:cs="Times New Roman"/>
          <w:b/>
          <w:sz w:val="24"/>
          <w:szCs w:val="24"/>
          <w:lang w:eastAsia="ru-RU"/>
        </w:rPr>
        <w:t>«Основы управления транспортными средствами».</w:t>
      </w:r>
    </w:p>
    <w:p w14:paraId="5E6181AC" w14:textId="3FB2E8E9" w:rsidR="00673E4A" w:rsidRPr="00B86A89" w:rsidRDefault="00673E4A" w:rsidP="009A3B65">
      <w:pPr>
        <w:spacing w:after="0" w:line="240" w:lineRule="auto"/>
        <w:ind w:right="4"/>
        <w:rPr>
          <w:rFonts w:ascii="Times New Roman" w:hAnsi="Times New Roman" w:cs="Times New Roman"/>
          <w:b/>
          <w:bCs/>
          <w:i/>
          <w:sz w:val="24"/>
          <w:szCs w:val="24"/>
          <w:lang w:eastAsia="ru-RU"/>
        </w:rPr>
      </w:pPr>
    </w:p>
    <w:p w14:paraId="5DB8874A" w14:textId="0E57E370" w:rsidR="00673E4A" w:rsidRPr="00705AE8" w:rsidRDefault="00673E4A" w:rsidP="00536312">
      <w:pPr>
        <w:spacing w:after="0" w:line="240" w:lineRule="auto"/>
        <w:jc w:val="right"/>
        <w:rPr>
          <w:rFonts w:ascii="Times New Roman" w:hAnsi="Times New Roman" w:cs="Times New Roman"/>
          <w:sz w:val="24"/>
          <w:szCs w:val="24"/>
          <w:lang w:eastAsia="ru-RU"/>
        </w:rPr>
      </w:pPr>
    </w:p>
    <w:tbl>
      <w:tblPr>
        <w:tblW w:w="10073" w:type="dxa"/>
        <w:shd w:val="clear" w:color="auto" w:fill="FFFFFF"/>
        <w:tblCellMar>
          <w:left w:w="0" w:type="dxa"/>
          <w:right w:w="0" w:type="dxa"/>
        </w:tblCellMar>
        <w:tblLook w:val="04A0" w:firstRow="1" w:lastRow="0" w:firstColumn="1" w:lastColumn="0" w:noHBand="0" w:noVBand="1"/>
      </w:tblPr>
      <w:tblGrid>
        <w:gridCol w:w="6954"/>
        <w:gridCol w:w="825"/>
        <w:gridCol w:w="1160"/>
        <w:gridCol w:w="1134"/>
      </w:tblGrid>
      <w:tr w:rsidR="009A3B65" w:rsidRPr="002214CD" w14:paraId="236B4D25" w14:textId="77777777" w:rsidTr="009A3B65">
        <w:tc>
          <w:tcPr>
            <w:tcW w:w="69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6730" w14:textId="77777777" w:rsidR="009A3B65" w:rsidRPr="002214CD" w:rsidRDefault="009A3B65" w:rsidP="00054EB3">
            <w:pPr>
              <w:jc w:val="center"/>
              <w:rPr>
                <w:rFonts w:ascii="Times New Roman" w:hAnsi="Times New Roman" w:cs="Times New Roman"/>
                <w:sz w:val="18"/>
                <w:szCs w:val="18"/>
              </w:rPr>
            </w:pPr>
            <w:r w:rsidRPr="002214CD">
              <w:rPr>
                <w:rFonts w:ascii="Times New Roman" w:hAnsi="Times New Roman" w:cs="Times New Roman"/>
                <w:sz w:val="18"/>
                <w:szCs w:val="18"/>
              </w:rPr>
              <w:t>Наименование разделов и тем</w:t>
            </w:r>
          </w:p>
        </w:tc>
        <w:tc>
          <w:tcPr>
            <w:tcW w:w="3119" w:type="dxa"/>
            <w:gridSpan w:val="3"/>
            <w:tcBorders>
              <w:top w:val="single" w:sz="6" w:space="0" w:color="000000"/>
              <w:bottom w:val="single" w:sz="6" w:space="0" w:color="000000"/>
              <w:right w:val="single" w:sz="6" w:space="0" w:color="000000"/>
            </w:tcBorders>
            <w:shd w:val="clear" w:color="auto" w:fill="FFFFFF"/>
            <w:vAlign w:val="center"/>
            <w:hideMark/>
          </w:tcPr>
          <w:p w14:paraId="01D354DD" w14:textId="77777777" w:rsidR="009A3B65" w:rsidRPr="002214CD" w:rsidRDefault="009A3B65" w:rsidP="00054EB3">
            <w:pPr>
              <w:jc w:val="center"/>
              <w:rPr>
                <w:rFonts w:ascii="Times New Roman" w:hAnsi="Times New Roman" w:cs="Times New Roman"/>
                <w:sz w:val="18"/>
                <w:szCs w:val="18"/>
              </w:rPr>
            </w:pPr>
            <w:r w:rsidRPr="002214CD">
              <w:rPr>
                <w:rFonts w:ascii="Times New Roman" w:hAnsi="Times New Roman" w:cs="Times New Roman"/>
                <w:sz w:val="18"/>
                <w:szCs w:val="18"/>
              </w:rPr>
              <w:t>Количество часов</w:t>
            </w:r>
          </w:p>
        </w:tc>
      </w:tr>
      <w:tr w:rsidR="009A3B65" w:rsidRPr="002214CD" w14:paraId="608704E5" w14:textId="77777777" w:rsidTr="009A3B65">
        <w:tc>
          <w:tcPr>
            <w:tcW w:w="6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B5A62" w14:textId="77777777" w:rsidR="009A3B65" w:rsidRPr="002214CD" w:rsidRDefault="009A3B65" w:rsidP="00054EB3">
            <w:pPr>
              <w:jc w:val="center"/>
              <w:rPr>
                <w:rFonts w:ascii="Times New Roman" w:hAnsi="Times New Roman" w:cs="Times New Roman"/>
                <w:sz w:val="18"/>
                <w:szCs w:val="18"/>
              </w:rPr>
            </w:pPr>
          </w:p>
        </w:tc>
        <w:tc>
          <w:tcPr>
            <w:tcW w:w="825" w:type="dxa"/>
            <w:vMerge w:val="restart"/>
            <w:tcBorders>
              <w:bottom w:val="single" w:sz="6" w:space="0" w:color="000000"/>
              <w:right w:val="single" w:sz="6" w:space="0" w:color="000000"/>
            </w:tcBorders>
            <w:shd w:val="clear" w:color="auto" w:fill="FFFFFF"/>
            <w:vAlign w:val="center"/>
            <w:hideMark/>
          </w:tcPr>
          <w:p w14:paraId="25475F8F" w14:textId="77777777" w:rsidR="009A3B65" w:rsidRPr="002214CD" w:rsidRDefault="009A3B65" w:rsidP="00054EB3">
            <w:pPr>
              <w:jc w:val="center"/>
              <w:rPr>
                <w:rFonts w:ascii="Times New Roman" w:hAnsi="Times New Roman" w:cs="Times New Roman"/>
                <w:sz w:val="18"/>
                <w:szCs w:val="18"/>
              </w:rPr>
            </w:pPr>
            <w:r w:rsidRPr="002214CD">
              <w:rPr>
                <w:rFonts w:ascii="Times New Roman" w:hAnsi="Times New Roman" w:cs="Times New Roman"/>
                <w:sz w:val="18"/>
                <w:szCs w:val="18"/>
              </w:rPr>
              <w:t>Всего</w:t>
            </w:r>
          </w:p>
        </w:tc>
        <w:tc>
          <w:tcPr>
            <w:tcW w:w="2294" w:type="dxa"/>
            <w:gridSpan w:val="2"/>
            <w:tcBorders>
              <w:bottom w:val="single" w:sz="6" w:space="0" w:color="000000"/>
              <w:right w:val="single" w:sz="6" w:space="0" w:color="000000"/>
            </w:tcBorders>
            <w:shd w:val="clear" w:color="auto" w:fill="FFFFFF"/>
            <w:vAlign w:val="center"/>
            <w:hideMark/>
          </w:tcPr>
          <w:p w14:paraId="3E29B163" w14:textId="77777777" w:rsidR="009A3B65" w:rsidRPr="002214CD" w:rsidRDefault="009A3B65" w:rsidP="00054EB3">
            <w:pPr>
              <w:jc w:val="center"/>
              <w:rPr>
                <w:rFonts w:ascii="Times New Roman" w:hAnsi="Times New Roman" w:cs="Times New Roman"/>
                <w:sz w:val="18"/>
                <w:szCs w:val="18"/>
              </w:rPr>
            </w:pPr>
            <w:r w:rsidRPr="002214CD">
              <w:rPr>
                <w:rFonts w:ascii="Times New Roman" w:hAnsi="Times New Roman" w:cs="Times New Roman"/>
                <w:sz w:val="18"/>
                <w:szCs w:val="18"/>
              </w:rPr>
              <w:t>В том числе</w:t>
            </w:r>
          </w:p>
        </w:tc>
      </w:tr>
      <w:tr w:rsidR="009A3B65" w:rsidRPr="002214CD" w14:paraId="0923819D" w14:textId="77777777" w:rsidTr="009A3B65">
        <w:tc>
          <w:tcPr>
            <w:tcW w:w="6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3AE8B" w14:textId="77777777" w:rsidR="009A3B65" w:rsidRPr="002214CD" w:rsidRDefault="009A3B65" w:rsidP="00054EB3">
            <w:pPr>
              <w:jc w:val="center"/>
              <w:rPr>
                <w:rFonts w:ascii="Times New Roman" w:hAnsi="Times New Roman" w:cs="Times New Roman"/>
                <w:sz w:val="18"/>
                <w:szCs w:val="18"/>
              </w:rPr>
            </w:pPr>
          </w:p>
        </w:tc>
        <w:tc>
          <w:tcPr>
            <w:tcW w:w="825" w:type="dxa"/>
            <w:vMerge/>
            <w:tcBorders>
              <w:bottom w:val="single" w:sz="6" w:space="0" w:color="000000"/>
              <w:right w:val="single" w:sz="6" w:space="0" w:color="000000"/>
            </w:tcBorders>
            <w:shd w:val="clear" w:color="auto" w:fill="FFFFFF"/>
            <w:vAlign w:val="center"/>
            <w:hideMark/>
          </w:tcPr>
          <w:p w14:paraId="71DBCCCE" w14:textId="77777777" w:rsidR="009A3B65" w:rsidRPr="002214CD" w:rsidRDefault="009A3B65" w:rsidP="00054EB3">
            <w:pPr>
              <w:jc w:val="center"/>
              <w:rPr>
                <w:rFonts w:ascii="Times New Roman" w:hAnsi="Times New Roman" w:cs="Times New Roman"/>
                <w:sz w:val="18"/>
                <w:szCs w:val="18"/>
              </w:rPr>
            </w:pPr>
          </w:p>
        </w:tc>
        <w:tc>
          <w:tcPr>
            <w:tcW w:w="1160" w:type="dxa"/>
            <w:tcBorders>
              <w:bottom w:val="single" w:sz="6" w:space="0" w:color="000000"/>
              <w:right w:val="single" w:sz="6" w:space="0" w:color="000000"/>
            </w:tcBorders>
            <w:shd w:val="clear" w:color="auto" w:fill="FFFFFF"/>
            <w:vAlign w:val="center"/>
            <w:hideMark/>
          </w:tcPr>
          <w:p w14:paraId="184CF186" w14:textId="77777777" w:rsidR="009A3B65" w:rsidRPr="002214CD" w:rsidRDefault="009A3B65" w:rsidP="00054EB3">
            <w:pPr>
              <w:jc w:val="center"/>
              <w:rPr>
                <w:rFonts w:ascii="Times New Roman" w:hAnsi="Times New Roman" w:cs="Times New Roman"/>
                <w:sz w:val="18"/>
                <w:szCs w:val="18"/>
              </w:rPr>
            </w:pPr>
            <w:r w:rsidRPr="002214CD">
              <w:rPr>
                <w:rFonts w:ascii="Times New Roman" w:hAnsi="Times New Roman" w:cs="Times New Roman"/>
                <w:sz w:val="18"/>
                <w:szCs w:val="18"/>
              </w:rPr>
              <w:t>Теоретические занятия</w:t>
            </w:r>
          </w:p>
        </w:tc>
        <w:tc>
          <w:tcPr>
            <w:tcW w:w="1134" w:type="dxa"/>
            <w:tcBorders>
              <w:bottom w:val="single" w:sz="6" w:space="0" w:color="000000"/>
              <w:right w:val="single" w:sz="6" w:space="0" w:color="000000"/>
            </w:tcBorders>
            <w:shd w:val="clear" w:color="auto" w:fill="FFFFFF"/>
            <w:vAlign w:val="center"/>
            <w:hideMark/>
          </w:tcPr>
          <w:p w14:paraId="5ADA70BA" w14:textId="77777777" w:rsidR="009A3B65" w:rsidRPr="002214CD" w:rsidRDefault="009A3B65" w:rsidP="00054EB3">
            <w:pPr>
              <w:jc w:val="center"/>
              <w:rPr>
                <w:rFonts w:ascii="Times New Roman" w:hAnsi="Times New Roman" w:cs="Times New Roman"/>
                <w:sz w:val="18"/>
                <w:szCs w:val="18"/>
              </w:rPr>
            </w:pPr>
            <w:r w:rsidRPr="002214CD">
              <w:rPr>
                <w:rFonts w:ascii="Times New Roman" w:hAnsi="Times New Roman" w:cs="Times New Roman"/>
                <w:sz w:val="18"/>
                <w:szCs w:val="18"/>
              </w:rPr>
              <w:t>Практические занятия</w:t>
            </w:r>
          </w:p>
        </w:tc>
      </w:tr>
      <w:tr w:rsidR="009A3B65" w:rsidRPr="007E1F94" w14:paraId="7BF4F1DC" w14:textId="77777777" w:rsidTr="009A3B65">
        <w:tc>
          <w:tcPr>
            <w:tcW w:w="6954" w:type="dxa"/>
            <w:tcBorders>
              <w:left w:val="single" w:sz="6" w:space="0" w:color="000000"/>
              <w:bottom w:val="single" w:sz="6" w:space="0" w:color="000000"/>
              <w:right w:val="single" w:sz="6" w:space="0" w:color="000000"/>
            </w:tcBorders>
            <w:shd w:val="clear" w:color="auto" w:fill="FFFFFF"/>
            <w:vAlign w:val="center"/>
            <w:hideMark/>
          </w:tcPr>
          <w:p w14:paraId="3230290C" w14:textId="77777777" w:rsidR="009A3B65" w:rsidRPr="009A3B65" w:rsidRDefault="009A3B65" w:rsidP="00054EB3">
            <w:pPr>
              <w:ind w:firstLine="411"/>
              <w:rPr>
                <w:rFonts w:ascii="Times New Roman" w:hAnsi="Times New Roman" w:cs="Times New Roman"/>
              </w:rPr>
            </w:pPr>
            <w:r w:rsidRPr="009A3B65">
              <w:rPr>
                <w:rFonts w:ascii="Times New Roman" w:hAnsi="Times New Roman" w:cs="Times New Roman"/>
              </w:rPr>
              <w:t>Дорожное движение</w:t>
            </w:r>
          </w:p>
        </w:tc>
        <w:tc>
          <w:tcPr>
            <w:tcW w:w="825" w:type="dxa"/>
            <w:tcBorders>
              <w:bottom w:val="single" w:sz="6" w:space="0" w:color="000000"/>
              <w:right w:val="single" w:sz="6" w:space="0" w:color="000000"/>
            </w:tcBorders>
            <w:shd w:val="clear" w:color="auto" w:fill="FFFFFF"/>
            <w:vAlign w:val="center"/>
            <w:hideMark/>
          </w:tcPr>
          <w:p w14:paraId="7CA36FFF"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250C8425"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6C3658AE"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4E42A7DF" w14:textId="77777777" w:rsidTr="009A3B65">
        <w:tc>
          <w:tcPr>
            <w:tcW w:w="6954" w:type="dxa"/>
            <w:tcBorders>
              <w:left w:val="single" w:sz="6" w:space="0" w:color="000000"/>
              <w:bottom w:val="single" w:sz="6" w:space="0" w:color="000000"/>
              <w:right w:val="single" w:sz="6" w:space="0" w:color="000000"/>
            </w:tcBorders>
            <w:shd w:val="clear" w:color="auto" w:fill="FFFFFF"/>
            <w:vAlign w:val="center"/>
            <w:hideMark/>
          </w:tcPr>
          <w:p w14:paraId="7EEF7F6D" w14:textId="77777777" w:rsidR="009A3B65" w:rsidRPr="009A3B65" w:rsidRDefault="009A3B65" w:rsidP="00054EB3">
            <w:pPr>
              <w:ind w:firstLine="411"/>
              <w:rPr>
                <w:rFonts w:ascii="Times New Roman" w:hAnsi="Times New Roman" w:cs="Times New Roman"/>
              </w:rPr>
            </w:pPr>
            <w:r w:rsidRPr="009A3B65">
              <w:rPr>
                <w:rFonts w:ascii="Times New Roman" w:hAnsi="Times New Roman" w:cs="Times New Roman"/>
              </w:rPr>
              <w:t>Профессиональная надежность водителя</w:t>
            </w:r>
          </w:p>
        </w:tc>
        <w:tc>
          <w:tcPr>
            <w:tcW w:w="825" w:type="dxa"/>
            <w:tcBorders>
              <w:bottom w:val="single" w:sz="6" w:space="0" w:color="000000"/>
              <w:right w:val="single" w:sz="6" w:space="0" w:color="000000"/>
            </w:tcBorders>
            <w:shd w:val="clear" w:color="auto" w:fill="FFFFFF"/>
            <w:vAlign w:val="center"/>
            <w:hideMark/>
          </w:tcPr>
          <w:p w14:paraId="44F87833"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0B282342"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1DDD4F94"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3CEF9DC8" w14:textId="77777777" w:rsidTr="009A3B65">
        <w:tc>
          <w:tcPr>
            <w:tcW w:w="6954" w:type="dxa"/>
            <w:tcBorders>
              <w:left w:val="single" w:sz="6" w:space="0" w:color="000000"/>
              <w:bottom w:val="single" w:sz="6" w:space="0" w:color="000000"/>
              <w:right w:val="single" w:sz="6" w:space="0" w:color="000000"/>
            </w:tcBorders>
            <w:shd w:val="clear" w:color="auto" w:fill="FFFFFF"/>
            <w:vAlign w:val="center"/>
            <w:hideMark/>
          </w:tcPr>
          <w:p w14:paraId="6E2EFE4F" w14:textId="77777777" w:rsidR="009A3B65" w:rsidRPr="009A3B65" w:rsidRDefault="009A3B65" w:rsidP="00054EB3">
            <w:pPr>
              <w:ind w:firstLine="411"/>
              <w:rPr>
                <w:rFonts w:ascii="Times New Roman" w:hAnsi="Times New Roman" w:cs="Times New Roman"/>
              </w:rPr>
            </w:pPr>
            <w:r w:rsidRPr="009A3B65">
              <w:rPr>
                <w:rFonts w:ascii="Times New Roman" w:hAnsi="Times New Roman" w:cs="Times New Roman"/>
              </w:rPr>
              <w:t xml:space="preserve">Влияние свойств транспортного средства на </w:t>
            </w:r>
          </w:p>
        </w:tc>
        <w:tc>
          <w:tcPr>
            <w:tcW w:w="825" w:type="dxa"/>
            <w:tcBorders>
              <w:bottom w:val="single" w:sz="6" w:space="0" w:color="000000"/>
              <w:right w:val="single" w:sz="6" w:space="0" w:color="000000"/>
            </w:tcBorders>
            <w:shd w:val="clear" w:color="auto" w:fill="FFFFFF"/>
            <w:vAlign w:val="center"/>
            <w:hideMark/>
          </w:tcPr>
          <w:p w14:paraId="1BDF16E9"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587EA602"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0DB391DE"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6915B6CC"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4F84DAF8" w14:textId="77777777" w:rsidR="009A3B65" w:rsidRPr="009A3B65" w:rsidRDefault="009A3B65" w:rsidP="00054EB3">
            <w:pPr>
              <w:ind w:left="411"/>
              <w:rPr>
                <w:rFonts w:ascii="Times New Roman" w:hAnsi="Times New Roman" w:cs="Times New Roman"/>
              </w:rPr>
            </w:pPr>
            <w:r w:rsidRPr="009A3B65">
              <w:rPr>
                <w:rFonts w:ascii="Times New Roman" w:hAnsi="Times New Roman" w:cs="Times New Roman"/>
              </w:rPr>
              <w:t>Дорожные условия и безопасность движения, эффективность и безопасность управления</w:t>
            </w:r>
          </w:p>
        </w:tc>
        <w:tc>
          <w:tcPr>
            <w:tcW w:w="825" w:type="dxa"/>
            <w:tcBorders>
              <w:bottom w:val="single" w:sz="6" w:space="0" w:color="000000"/>
              <w:right w:val="single" w:sz="6" w:space="0" w:color="000000"/>
            </w:tcBorders>
            <w:shd w:val="clear" w:color="auto" w:fill="FFFFFF"/>
            <w:vAlign w:val="center"/>
            <w:hideMark/>
          </w:tcPr>
          <w:p w14:paraId="36D149B7"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4</w:t>
            </w:r>
          </w:p>
        </w:tc>
        <w:tc>
          <w:tcPr>
            <w:tcW w:w="1160" w:type="dxa"/>
            <w:tcBorders>
              <w:bottom w:val="single" w:sz="6" w:space="0" w:color="000000"/>
              <w:right w:val="single" w:sz="6" w:space="0" w:color="000000"/>
            </w:tcBorders>
            <w:shd w:val="clear" w:color="auto" w:fill="FFFFFF"/>
            <w:vAlign w:val="center"/>
            <w:hideMark/>
          </w:tcPr>
          <w:p w14:paraId="1605C15B"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75D78BA9"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r>
      <w:tr w:rsidR="009A3B65" w:rsidRPr="007E1F94" w14:paraId="3FBB1E93"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0112993D" w14:textId="77777777" w:rsidR="009A3B65" w:rsidRPr="009A3B65" w:rsidRDefault="009A3B65" w:rsidP="00054EB3">
            <w:pPr>
              <w:ind w:left="411"/>
              <w:rPr>
                <w:rFonts w:ascii="Times New Roman" w:hAnsi="Times New Roman" w:cs="Times New Roman"/>
              </w:rPr>
            </w:pPr>
            <w:r w:rsidRPr="009A3B65">
              <w:rPr>
                <w:rFonts w:ascii="Times New Roman" w:hAnsi="Times New Roman" w:cs="Times New Roman"/>
              </w:rPr>
              <w:t>Принципы эффективного и безопасного управления транспортным средством</w:t>
            </w:r>
          </w:p>
        </w:tc>
        <w:tc>
          <w:tcPr>
            <w:tcW w:w="825" w:type="dxa"/>
            <w:tcBorders>
              <w:bottom w:val="single" w:sz="6" w:space="0" w:color="000000"/>
              <w:right w:val="single" w:sz="6" w:space="0" w:color="000000"/>
            </w:tcBorders>
            <w:shd w:val="clear" w:color="auto" w:fill="FFFFFF"/>
            <w:vAlign w:val="center"/>
            <w:hideMark/>
          </w:tcPr>
          <w:p w14:paraId="418D6691"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vAlign w:val="center"/>
            <w:hideMark/>
          </w:tcPr>
          <w:p w14:paraId="68A4A55C"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vAlign w:val="center"/>
            <w:hideMark/>
          </w:tcPr>
          <w:p w14:paraId="0F68BA2E"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5752C0F1"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0890B929" w14:textId="77777777" w:rsidR="009A3B65" w:rsidRPr="009A3B65" w:rsidRDefault="009A3B65" w:rsidP="00054EB3">
            <w:pPr>
              <w:ind w:left="411"/>
              <w:rPr>
                <w:rFonts w:ascii="Times New Roman" w:hAnsi="Times New Roman" w:cs="Times New Roman"/>
              </w:rPr>
            </w:pPr>
            <w:r w:rsidRPr="009A3B65">
              <w:rPr>
                <w:rFonts w:ascii="Times New Roman" w:hAnsi="Times New Roman" w:cs="Times New Roman"/>
              </w:rPr>
              <w:t>Обеспечение безопасности наиболее уязвимых участников дорожного движения</w:t>
            </w:r>
          </w:p>
        </w:tc>
        <w:tc>
          <w:tcPr>
            <w:tcW w:w="825" w:type="dxa"/>
            <w:tcBorders>
              <w:bottom w:val="single" w:sz="6" w:space="0" w:color="000000"/>
              <w:right w:val="single" w:sz="6" w:space="0" w:color="000000"/>
            </w:tcBorders>
            <w:shd w:val="clear" w:color="auto" w:fill="FFFFFF"/>
            <w:hideMark/>
          </w:tcPr>
          <w:p w14:paraId="331BFF82"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60" w:type="dxa"/>
            <w:tcBorders>
              <w:bottom w:val="single" w:sz="6" w:space="0" w:color="000000"/>
              <w:right w:val="single" w:sz="6" w:space="0" w:color="000000"/>
            </w:tcBorders>
            <w:shd w:val="clear" w:color="auto" w:fill="FFFFFF"/>
            <w:hideMark/>
          </w:tcPr>
          <w:p w14:paraId="5425FF1C"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c>
          <w:tcPr>
            <w:tcW w:w="1134" w:type="dxa"/>
            <w:tcBorders>
              <w:bottom w:val="single" w:sz="6" w:space="0" w:color="000000"/>
              <w:right w:val="single" w:sz="6" w:space="0" w:color="000000"/>
            </w:tcBorders>
            <w:shd w:val="clear" w:color="auto" w:fill="FFFFFF"/>
            <w:hideMark/>
          </w:tcPr>
          <w:p w14:paraId="50B8A9B1"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w:t>
            </w:r>
          </w:p>
        </w:tc>
      </w:tr>
      <w:tr w:rsidR="009A3B65" w:rsidRPr="007E1F94" w14:paraId="49DC4492" w14:textId="77777777" w:rsidTr="009A3B65">
        <w:tc>
          <w:tcPr>
            <w:tcW w:w="6954" w:type="dxa"/>
            <w:tcBorders>
              <w:left w:val="single" w:sz="6" w:space="0" w:color="000000"/>
              <w:bottom w:val="single" w:sz="6" w:space="0" w:color="000000"/>
              <w:right w:val="single" w:sz="6" w:space="0" w:color="000000"/>
            </w:tcBorders>
            <w:shd w:val="clear" w:color="auto" w:fill="FFFFFF"/>
            <w:hideMark/>
          </w:tcPr>
          <w:p w14:paraId="1CC0CEFF" w14:textId="77777777" w:rsidR="009A3B65" w:rsidRPr="009A3B65" w:rsidRDefault="009A3B65" w:rsidP="00054EB3">
            <w:pPr>
              <w:ind w:left="411"/>
              <w:rPr>
                <w:rFonts w:ascii="Times New Roman" w:hAnsi="Times New Roman" w:cs="Times New Roman"/>
              </w:rPr>
            </w:pPr>
            <w:r w:rsidRPr="009A3B65">
              <w:rPr>
                <w:rFonts w:ascii="Times New Roman" w:hAnsi="Times New Roman" w:cs="Times New Roman"/>
              </w:rPr>
              <w:t>Итого</w:t>
            </w:r>
          </w:p>
        </w:tc>
        <w:tc>
          <w:tcPr>
            <w:tcW w:w="825" w:type="dxa"/>
            <w:tcBorders>
              <w:bottom w:val="single" w:sz="6" w:space="0" w:color="000000"/>
              <w:right w:val="single" w:sz="6" w:space="0" w:color="000000"/>
            </w:tcBorders>
            <w:shd w:val="clear" w:color="auto" w:fill="FFFFFF"/>
            <w:hideMark/>
          </w:tcPr>
          <w:p w14:paraId="2BD1C044"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14</w:t>
            </w:r>
          </w:p>
        </w:tc>
        <w:tc>
          <w:tcPr>
            <w:tcW w:w="1160" w:type="dxa"/>
            <w:tcBorders>
              <w:bottom w:val="single" w:sz="6" w:space="0" w:color="000000"/>
              <w:right w:val="single" w:sz="6" w:space="0" w:color="000000"/>
            </w:tcBorders>
            <w:shd w:val="clear" w:color="auto" w:fill="FFFFFF"/>
            <w:hideMark/>
          </w:tcPr>
          <w:p w14:paraId="28C9A9F3"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12</w:t>
            </w:r>
          </w:p>
        </w:tc>
        <w:tc>
          <w:tcPr>
            <w:tcW w:w="1134" w:type="dxa"/>
            <w:tcBorders>
              <w:bottom w:val="single" w:sz="6" w:space="0" w:color="000000"/>
              <w:right w:val="single" w:sz="6" w:space="0" w:color="000000"/>
            </w:tcBorders>
            <w:shd w:val="clear" w:color="auto" w:fill="FFFFFF"/>
            <w:hideMark/>
          </w:tcPr>
          <w:p w14:paraId="5B89A06C" w14:textId="77777777" w:rsidR="009A3B65" w:rsidRPr="009A3B65" w:rsidRDefault="009A3B65" w:rsidP="00054EB3">
            <w:pPr>
              <w:ind w:left="139" w:right="-378" w:firstLine="283"/>
              <w:rPr>
                <w:rFonts w:ascii="Times New Roman" w:hAnsi="Times New Roman" w:cs="Times New Roman"/>
              </w:rPr>
            </w:pPr>
            <w:r w:rsidRPr="009A3B65">
              <w:rPr>
                <w:rFonts w:ascii="Times New Roman" w:hAnsi="Times New Roman" w:cs="Times New Roman"/>
              </w:rPr>
              <w:t>2</w:t>
            </w:r>
          </w:p>
        </w:tc>
      </w:tr>
    </w:tbl>
    <w:p w14:paraId="300E2FC9" w14:textId="77777777" w:rsidR="00673E4A" w:rsidRPr="00705AE8" w:rsidRDefault="00673E4A" w:rsidP="00673E4A">
      <w:pPr>
        <w:spacing w:after="0" w:line="240" w:lineRule="auto"/>
        <w:rPr>
          <w:rFonts w:ascii="Times New Roman" w:hAnsi="Times New Roman" w:cs="Times New Roman"/>
          <w:sz w:val="24"/>
          <w:szCs w:val="24"/>
          <w:lang w:eastAsia="ru-RU"/>
        </w:rPr>
      </w:pPr>
    </w:p>
    <w:p w14:paraId="2BECF551" w14:textId="77777777" w:rsidR="00420021" w:rsidRPr="00153BEE" w:rsidRDefault="00420021" w:rsidP="00420021">
      <w:pPr>
        <w:spacing w:after="0" w:line="240" w:lineRule="auto"/>
        <w:ind w:firstLine="709"/>
        <w:jc w:val="both"/>
        <w:rPr>
          <w:rFonts w:ascii="Times New Roman" w:hAnsi="Times New Roman" w:cs="Times New Roman"/>
          <w:sz w:val="24"/>
          <w:szCs w:val="24"/>
        </w:rPr>
      </w:pPr>
      <w:bookmarkStart w:id="2" w:name="_Hlk112673777"/>
      <w:r w:rsidRPr="00153BEE">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3C8BF75F"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609DD445"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w:t>
      </w:r>
      <w:r w:rsidRPr="00153BEE">
        <w:rPr>
          <w:rFonts w:ascii="Times New Roman" w:hAnsi="Times New Roman" w:cs="Times New Roman"/>
          <w:sz w:val="24"/>
          <w:szCs w:val="24"/>
        </w:rPr>
        <w:lastRenderedPageBreak/>
        <w:t>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21E55653"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762D8045"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4A9EDA44"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bookmarkEnd w:id="2"/>
    <w:p w14:paraId="6EA8CF4F" w14:textId="77777777" w:rsidR="009A3B65" w:rsidRDefault="009A3B65" w:rsidP="00673E4A">
      <w:pPr>
        <w:spacing w:after="0" w:line="240" w:lineRule="auto"/>
        <w:ind w:firstLine="709"/>
        <w:jc w:val="both"/>
        <w:rPr>
          <w:rFonts w:ascii="Times New Roman" w:hAnsi="Times New Roman" w:cs="Times New Roman"/>
          <w:sz w:val="24"/>
          <w:szCs w:val="24"/>
          <w:lang w:eastAsia="ru-RU"/>
        </w:rPr>
      </w:pPr>
    </w:p>
    <w:p w14:paraId="248CA89B" w14:textId="77777777" w:rsidR="00673E4A" w:rsidRPr="00705AE8" w:rsidRDefault="00673E4A" w:rsidP="00673E4A">
      <w:pPr>
        <w:spacing w:after="0" w:line="240" w:lineRule="auto"/>
        <w:ind w:firstLine="709"/>
        <w:jc w:val="both"/>
        <w:rPr>
          <w:rFonts w:ascii="Times New Roman" w:hAnsi="Times New Roman" w:cs="Times New Roman"/>
          <w:sz w:val="24"/>
          <w:szCs w:val="24"/>
          <w:lang w:eastAsia="ru-RU"/>
        </w:rPr>
      </w:pPr>
    </w:p>
    <w:p w14:paraId="432D07EB" w14:textId="77777777" w:rsidR="00673E4A" w:rsidRPr="00B86A89" w:rsidRDefault="00673E4A" w:rsidP="00B86A89">
      <w:pPr>
        <w:spacing w:after="0" w:line="240" w:lineRule="auto"/>
        <w:ind w:firstLine="708"/>
        <w:jc w:val="center"/>
        <w:rPr>
          <w:rFonts w:ascii="Times New Roman" w:hAnsi="Times New Roman" w:cs="Times New Roman"/>
          <w:b/>
          <w:bCs/>
          <w:sz w:val="24"/>
          <w:szCs w:val="24"/>
        </w:rPr>
      </w:pPr>
      <w:r w:rsidRPr="00B86A89">
        <w:rPr>
          <w:rFonts w:ascii="Times New Roman" w:hAnsi="Times New Roman" w:cs="Times New Roman"/>
          <w:b/>
          <w:sz w:val="24"/>
          <w:szCs w:val="24"/>
        </w:rPr>
        <w:t xml:space="preserve">3.1.4. Учебный предмет «Первая помощь при </w:t>
      </w:r>
      <w:r w:rsidRPr="00B86A89">
        <w:rPr>
          <w:rFonts w:ascii="Times New Roman" w:hAnsi="Times New Roman" w:cs="Times New Roman"/>
          <w:b/>
          <w:bCs/>
          <w:sz w:val="24"/>
          <w:szCs w:val="24"/>
        </w:rPr>
        <w:t>дорожно</w:t>
      </w:r>
      <w:r w:rsidRPr="00B86A89">
        <w:rPr>
          <w:rFonts w:ascii="Times New Roman" w:hAnsi="Times New Roman" w:cs="Times New Roman"/>
          <w:b/>
          <w:sz w:val="24"/>
          <w:szCs w:val="24"/>
        </w:rPr>
        <w:t>-</w:t>
      </w:r>
      <w:r w:rsidRPr="00B86A89">
        <w:rPr>
          <w:rFonts w:ascii="Times New Roman" w:hAnsi="Times New Roman" w:cs="Times New Roman"/>
          <w:b/>
          <w:bCs/>
          <w:sz w:val="24"/>
          <w:szCs w:val="24"/>
        </w:rPr>
        <w:t>транспортном</w:t>
      </w:r>
      <w:r w:rsidRPr="00B86A89">
        <w:rPr>
          <w:rFonts w:ascii="Times New Roman" w:hAnsi="Times New Roman" w:cs="Times New Roman"/>
          <w:b/>
          <w:sz w:val="24"/>
          <w:szCs w:val="24"/>
        </w:rPr>
        <w:t xml:space="preserve"> </w:t>
      </w:r>
      <w:r w:rsidRPr="00B86A89">
        <w:rPr>
          <w:rFonts w:ascii="Times New Roman" w:hAnsi="Times New Roman" w:cs="Times New Roman"/>
          <w:b/>
          <w:bCs/>
          <w:sz w:val="24"/>
          <w:szCs w:val="24"/>
        </w:rPr>
        <w:t>происшествии».</w:t>
      </w:r>
    </w:p>
    <w:p w14:paraId="64E1E198" w14:textId="732D73D1" w:rsidR="00673E4A" w:rsidRPr="00B86A89" w:rsidRDefault="00673E4A" w:rsidP="00B86A89">
      <w:pPr>
        <w:spacing w:after="0" w:line="240" w:lineRule="auto"/>
        <w:jc w:val="center"/>
        <w:rPr>
          <w:rFonts w:ascii="Times New Roman" w:hAnsi="Times New Roman" w:cs="Times New Roman"/>
          <w:b/>
          <w:i/>
          <w:sz w:val="24"/>
          <w:szCs w:val="24"/>
        </w:rPr>
      </w:pPr>
    </w:p>
    <w:tbl>
      <w:tblPr>
        <w:tblW w:w="9662" w:type="dxa"/>
        <w:shd w:val="clear" w:color="auto" w:fill="FFFFFF"/>
        <w:tblCellMar>
          <w:left w:w="0" w:type="dxa"/>
          <w:right w:w="0" w:type="dxa"/>
        </w:tblCellMar>
        <w:tblLook w:val="04A0" w:firstRow="1" w:lastRow="0" w:firstColumn="1" w:lastColumn="0" w:noHBand="0" w:noVBand="1"/>
      </w:tblPr>
      <w:tblGrid>
        <w:gridCol w:w="5662"/>
        <w:gridCol w:w="1086"/>
        <w:gridCol w:w="1494"/>
        <w:gridCol w:w="1420"/>
      </w:tblGrid>
      <w:tr w:rsidR="00420021" w:rsidRPr="007E1F94" w14:paraId="296B12E6" w14:textId="77777777" w:rsidTr="00054EB3">
        <w:tc>
          <w:tcPr>
            <w:tcW w:w="56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9527A" w14:textId="77777777" w:rsidR="00420021" w:rsidRPr="007E1F94" w:rsidRDefault="00420021" w:rsidP="00054EB3">
            <w:pPr>
              <w:jc w:val="center"/>
              <w:rPr>
                <w:rFonts w:ascii="Times New Roman" w:hAnsi="Times New Roman" w:cs="Times New Roman"/>
                <w:sz w:val="18"/>
                <w:szCs w:val="18"/>
              </w:rPr>
            </w:pPr>
            <w:r w:rsidRPr="007E1F94">
              <w:rPr>
                <w:rFonts w:ascii="Times New Roman" w:hAnsi="Times New Roman" w:cs="Times New Roman"/>
                <w:sz w:val="18"/>
                <w:szCs w:val="18"/>
              </w:rPr>
              <w:t>Наименование разделов и тем</w:t>
            </w:r>
          </w:p>
        </w:tc>
        <w:tc>
          <w:tcPr>
            <w:tcW w:w="4000" w:type="dxa"/>
            <w:gridSpan w:val="3"/>
            <w:tcBorders>
              <w:top w:val="single" w:sz="6" w:space="0" w:color="000000"/>
              <w:bottom w:val="single" w:sz="6" w:space="0" w:color="000000"/>
              <w:right w:val="single" w:sz="6" w:space="0" w:color="000000"/>
            </w:tcBorders>
            <w:shd w:val="clear" w:color="auto" w:fill="FFFFFF"/>
            <w:vAlign w:val="center"/>
            <w:hideMark/>
          </w:tcPr>
          <w:p w14:paraId="165DD96E" w14:textId="77777777" w:rsidR="00420021" w:rsidRPr="007E1F94" w:rsidRDefault="00420021" w:rsidP="00054EB3">
            <w:pPr>
              <w:jc w:val="center"/>
              <w:rPr>
                <w:rFonts w:ascii="Times New Roman" w:hAnsi="Times New Roman" w:cs="Times New Roman"/>
                <w:sz w:val="18"/>
                <w:szCs w:val="18"/>
              </w:rPr>
            </w:pPr>
            <w:r w:rsidRPr="007E1F94">
              <w:rPr>
                <w:rFonts w:ascii="Times New Roman" w:hAnsi="Times New Roman" w:cs="Times New Roman"/>
                <w:sz w:val="18"/>
                <w:szCs w:val="18"/>
              </w:rPr>
              <w:t>Количество часов</w:t>
            </w:r>
          </w:p>
        </w:tc>
      </w:tr>
      <w:tr w:rsidR="00420021" w:rsidRPr="007E1F94" w14:paraId="44BE5C6D" w14:textId="77777777" w:rsidTr="00054EB3">
        <w:tc>
          <w:tcPr>
            <w:tcW w:w="56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0D567" w14:textId="77777777" w:rsidR="00420021" w:rsidRPr="007E1F94" w:rsidRDefault="00420021" w:rsidP="00054EB3">
            <w:pPr>
              <w:jc w:val="center"/>
              <w:rPr>
                <w:rFonts w:ascii="Times New Roman" w:hAnsi="Times New Roman" w:cs="Times New Roman"/>
                <w:sz w:val="18"/>
                <w:szCs w:val="18"/>
              </w:rPr>
            </w:pPr>
          </w:p>
        </w:tc>
        <w:tc>
          <w:tcPr>
            <w:tcW w:w="1086" w:type="dxa"/>
            <w:vMerge w:val="restart"/>
            <w:tcBorders>
              <w:bottom w:val="single" w:sz="6" w:space="0" w:color="000000"/>
              <w:right w:val="single" w:sz="6" w:space="0" w:color="000000"/>
            </w:tcBorders>
            <w:shd w:val="clear" w:color="auto" w:fill="FFFFFF"/>
            <w:vAlign w:val="center"/>
            <w:hideMark/>
          </w:tcPr>
          <w:p w14:paraId="7FC78DB5" w14:textId="77777777" w:rsidR="00420021" w:rsidRPr="007E1F94" w:rsidRDefault="00420021" w:rsidP="00054EB3">
            <w:pPr>
              <w:jc w:val="center"/>
              <w:rPr>
                <w:rFonts w:ascii="Times New Roman" w:hAnsi="Times New Roman" w:cs="Times New Roman"/>
                <w:sz w:val="18"/>
                <w:szCs w:val="18"/>
              </w:rPr>
            </w:pPr>
            <w:r w:rsidRPr="007E1F94">
              <w:rPr>
                <w:rFonts w:ascii="Times New Roman" w:hAnsi="Times New Roman" w:cs="Times New Roman"/>
                <w:sz w:val="18"/>
                <w:szCs w:val="18"/>
              </w:rPr>
              <w:t>Всего</w:t>
            </w:r>
          </w:p>
        </w:tc>
        <w:tc>
          <w:tcPr>
            <w:tcW w:w="2914" w:type="dxa"/>
            <w:gridSpan w:val="2"/>
            <w:tcBorders>
              <w:bottom w:val="single" w:sz="6" w:space="0" w:color="000000"/>
              <w:right w:val="single" w:sz="6" w:space="0" w:color="000000"/>
            </w:tcBorders>
            <w:shd w:val="clear" w:color="auto" w:fill="FFFFFF"/>
            <w:vAlign w:val="center"/>
            <w:hideMark/>
          </w:tcPr>
          <w:p w14:paraId="259448EC" w14:textId="77777777" w:rsidR="00420021" w:rsidRPr="007E1F94" w:rsidRDefault="00420021" w:rsidP="00054EB3">
            <w:pPr>
              <w:jc w:val="center"/>
              <w:rPr>
                <w:rFonts w:ascii="Times New Roman" w:hAnsi="Times New Roman" w:cs="Times New Roman"/>
                <w:sz w:val="18"/>
                <w:szCs w:val="18"/>
              </w:rPr>
            </w:pPr>
            <w:r w:rsidRPr="007E1F94">
              <w:rPr>
                <w:rFonts w:ascii="Times New Roman" w:hAnsi="Times New Roman" w:cs="Times New Roman"/>
                <w:sz w:val="18"/>
                <w:szCs w:val="18"/>
              </w:rPr>
              <w:t>В том числе</w:t>
            </w:r>
          </w:p>
        </w:tc>
      </w:tr>
      <w:tr w:rsidR="00420021" w:rsidRPr="007E1F94" w14:paraId="37F329C4" w14:textId="77777777" w:rsidTr="00054EB3">
        <w:tc>
          <w:tcPr>
            <w:tcW w:w="56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CA181" w14:textId="77777777" w:rsidR="00420021" w:rsidRPr="007E1F94" w:rsidRDefault="00420021" w:rsidP="00054EB3">
            <w:pPr>
              <w:jc w:val="center"/>
              <w:rPr>
                <w:rFonts w:ascii="Times New Roman" w:hAnsi="Times New Roman" w:cs="Times New Roman"/>
                <w:sz w:val="18"/>
                <w:szCs w:val="18"/>
              </w:rPr>
            </w:pPr>
          </w:p>
        </w:tc>
        <w:tc>
          <w:tcPr>
            <w:tcW w:w="0" w:type="auto"/>
            <w:vMerge/>
            <w:tcBorders>
              <w:bottom w:val="single" w:sz="6" w:space="0" w:color="000000"/>
              <w:right w:val="single" w:sz="6" w:space="0" w:color="000000"/>
            </w:tcBorders>
            <w:shd w:val="clear" w:color="auto" w:fill="FFFFFF"/>
            <w:vAlign w:val="center"/>
            <w:hideMark/>
          </w:tcPr>
          <w:p w14:paraId="71FCBEE2" w14:textId="77777777" w:rsidR="00420021" w:rsidRPr="007E1F94" w:rsidRDefault="00420021" w:rsidP="00054EB3">
            <w:pPr>
              <w:jc w:val="center"/>
              <w:rPr>
                <w:rFonts w:ascii="Times New Roman" w:hAnsi="Times New Roman" w:cs="Times New Roman"/>
                <w:sz w:val="18"/>
                <w:szCs w:val="18"/>
              </w:rPr>
            </w:pPr>
          </w:p>
        </w:tc>
        <w:tc>
          <w:tcPr>
            <w:tcW w:w="1494" w:type="dxa"/>
            <w:tcBorders>
              <w:bottom w:val="single" w:sz="6" w:space="0" w:color="000000"/>
              <w:right w:val="single" w:sz="6" w:space="0" w:color="000000"/>
            </w:tcBorders>
            <w:shd w:val="clear" w:color="auto" w:fill="FFFFFF"/>
            <w:vAlign w:val="center"/>
            <w:hideMark/>
          </w:tcPr>
          <w:p w14:paraId="0833C8F5" w14:textId="77777777" w:rsidR="00420021" w:rsidRPr="007E1F94" w:rsidRDefault="00420021" w:rsidP="00054EB3">
            <w:pPr>
              <w:jc w:val="center"/>
              <w:rPr>
                <w:rFonts w:ascii="Times New Roman" w:hAnsi="Times New Roman" w:cs="Times New Roman"/>
                <w:sz w:val="18"/>
                <w:szCs w:val="18"/>
              </w:rPr>
            </w:pPr>
            <w:r w:rsidRPr="007E1F94">
              <w:rPr>
                <w:rFonts w:ascii="Times New Roman" w:hAnsi="Times New Roman" w:cs="Times New Roman"/>
                <w:sz w:val="18"/>
                <w:szCs w:val="18"/>
              </w:rPr>
              <w:t>Теоретические занятия</w:t>
            </w:r>
          </w:p>
        </w:tc>
        <w:tc>
          <w:tcPr>
            <w:tcW w:w="1420" w:type="dxa"/>
            <w:tcBorders>
              <w:bottom w:val="single" w:sz="6" w:space="0" w:color="000000"/>
              <w:right w:val="single" w:sz="6" w:space="0" w:color="000000"/>
            </w:tcBorders>
            <w:shd w:val="clear" w:color="auto" w:fill="FFFFFF"/>
            <w:vAlign w:val="center"/>
            <w:hideMark/>
          </w:tcPr>
          <w:p w14:paraId="45B1255D" w14:textId="77777777" w:rsidR="00420021" w:rsidRPr="007E1F94" w:rsidRDefault="00420021" w:rsidP="00054EB3">
            <w:pPr>
              <w:jc w:val="center"/>
              <w:rPr>
                <w:rFonts w:ascii="Times New Roman" w:hAnsi="Times New Roman" w:cs="Times New Roman"/>
                <w:sz w:val="18"/>
                <w:szCs w:val="18"/>
              </w:rPr>
            </w:pPr>
            <w:r w:rsidRPr="007E1F94">
              <w:rPr>
                <w:rFonts w:ascii="Times New Roman" w:hAnsi="Times New Roman" w:cs="Times New Roman"/>
                <w:sz w:val="18"/>
                <w:szCs w:val="18"/>
              </w:rPr>
              <w:t>Практические занятия</w:t>
            </w:r>
          </w:p>
        </w:tc>
      </w:tr>
      <w:tr w:rsidR="00420021" w:rsidRPr="00153BEE" w14:paraId="1F75ED2F" w14:textId="77777777" w:rsidTr="00054EB3">
        <w:tc>
          <w:tcPr>
            <w:tcW w:w="5662" w:type="dxa"/>
            <w:tcBorders>
              <w:left w:val="single" w:sz="6" w:space="0" w:color="000000"/>
              <w:bottom w:val="single" w:sz="6" w:space="0" w:color="000000"/>
              <w:right w:val="single" w:sz="6" w:space="0" w:color="000000"/>
            </w:tcBorders>
            <w:shd w:val="clear" w:color="auto" w:fill="FFFFFF"/>
            <w:vAlign w:val="center"/>
            <w:hideMark/>
          </w:tcPr>
          <w:p w14:paraId="06961AE6" w14:textId="77777777" w:rsidR="00420021" w:rsidRPr="00153BEE" w:rsidRDefault="00420021" w:rsidP="00054EB3">
            <w:pPr>
              <w:ind w:left="269"/>
              <w:rPr>
                <w:rFonts w:ascii="Times New Roman" w:hAnsi="Times New Roman" w:cs="Times New Roman"/>
                <w:sz w:val="24"/>
                <w:szCs w:val="24"/>
              </w:rPr>
            </w:pPr>
            <w:r w:rsidRPr="00153BEE">
              <w:rPr>
                <w:rFonts w:ascii="Times New Roman" w:hAnsi="Times New Roman" w:cs="Times New Roman"/>
                <w:sz w:val="24"/>
                <w:szCs w:val="24"/>
              </w:rPr>
              <w:t>Организационно-правовые аспекты оказания первой помощи</w:t>
            </w:r>
          </w:p>
        </w:tc>
        <w:tc>
          <w:tcPr>
            <w:tcW w:w="1086" w:type="dxa"/>
            <w:tcBorders>
              <w:bottom w:val="single" w:sz="6" w:space="0" w:color="000000"/>
              <w:right w:val="single" w:sz="6" w:space="0" w:color="000000"/>
            </w:tcBorders>
            <w:shd w:val="clear" w:color="auto" w:fill="FFFFFF"/>
            <w:vAlign w:val="center"/>
            <w:hideMark/>
          </w:tcPr>
          <w:p w14:paraId="4792A319" w14:textId="77777777" w:rsidR="00420021" w:rsidRPr="00153BEE" w:rsidRDefault="00420021" w:rsidP="00054EB3">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2</w:t>
            </w:r>
          </w:p>
        </w:tc>
        <w:tc>
          <w:tcPr>
            <w:tcW w:w="1494" w:type="dxa"/>
            <w:tcBorders>
              <w:bottom w:val="single" w:sz="6" w:space="0" w:color="000000"/>
              <w:right w:val="single" w:sz="6" w:space="0" w:color="000000"/>
            </w:tcBorders>
            <w:shd w:val="clear" w:color="auto" w:fill="FFFFFF"/>
            <w:vAlign w:val="center"/>
            <w:hideMark/>
          </w:tcPr>
          <w:p w14:paraId="5F87E31A"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7B20414C"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w:t>
            </w:r>
          </w:p>
        </w:tc>
      </w:tr>
      <w:tr w:rsidR="00420021" w:rsidRPr="00153BEE" w14:paraId="718EB351" w14:textId="77777777" w:rsidTr="00054EB3">
        <w:tc>
          <w:tcPr>
            <w:tcW w:w="5662" w:type="dxa"/>
            <w:tcBorders>
              <w:left w:val="single" w:sz="6" w:space="0" w:color="000000"/>
              <w:bottom w:val="single" w:sz="6" w:space="0" w:color="000000"/>
              <w:right w:val="single" w:sz="6" w:space="0" w:color="000000"/>
            </w:tcBorders>
            <w:shd w:val="clear" w:color="auto" w:fill="FFFFFF"/>
            <w:vAlign w:val="center"/>
            <w:hideMark/>
          </w:tcPr>
          <w:p w14:paraId="0A18DF32" w14:textId="77777777" w:rsidR="00420021" w:rsidRPr="00153BEE" w:rsidRDefault="00420021" w:rsidP="00054EB3">
            <w:pPr>
              <w:ind w:left="269"/>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1086" w:type="dxa"/>
            <w:tcBorders>
              <w:bottom w:val="single" w:sz="6" w:space="0" w:color="000000"/>
              <w:right w:val="single" w:sz="6" w:space="0" w:color="000000"/>
            </w:tcBorders>
            <w:shd w:val="clear" w:color="auto" w:fill="FFFFFF"/>
            <w:vAlign w:val="center"/>
            <w:hideMark/>
          </w:tcPr>
          <w:p w14:paraId="773740B3" w14:textId="77777777" w:rsidR="00420021" w:rsidRPr="00153BEE" w:rsidRDefault="00420021" w:rsidP="00054EB3">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4</w:t>
            </w:r>
          </w:p>
        </w:tc>
        <w:tc>
          <w:tcPr>
            <w:tcW w:w="1494" w:type="dxa"/>
            <w:tcBorders>
              <w:bottom w:val="single" w:sz="6" w:space="0" w:color="000000"/>
              <w:right w:val="single" w:sz="6" w:space="0" w:color="000000"/>
            </w:tcBorders>
            <w:shd w:val="clear" w:color="auto" w:fill="FFFFFF"/>
            <w:vAlign w:val="center"/>
            <w:hideMark/>
          </w:tcPr>
          <w:p w14:paraId="1DBA146E"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06AE8E1D"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r>
      <w:tr w:rsidR="00420021" w:rsidRPr="00153BEE" w14:paraId="75FED55F" w14:textId="77777777" w:rsidTr="00054EB3">
        <w:tc>
          <w:tcPr>
            <w:tcW w:w="5662" w:type="dxa"/>
            <w:tcBorders>
              <w:left w:val="single" w:sz="6" w:space="0" w:color="000000"/>
              <w:bottom w:val="single" w:sz="6" w:space="0" w:color="000000"/>
              <w:right w:val="single" w:sz="6" w:space="0" w:color="000000"/>
            </w:tcBorders>
            <w:shd w:val="clear" w:color="auto" w:fill="FFFFFF"/>
            <w:vAlign w:val="center"/>
            <w:hideMark/>
          </w:tcPr>
          <w:p w14:paraId="0A8220E4" w14:textId="77777777" w:rsidR="00420021" w:rsidRPr="00153BEE" w:rsidRDefault="00420021" w:rsidP="00054EB3">
            <w:pPr>
              <w:ind w:left="269"/>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наружных кровотечениях и травмах</w:t>
            </w:r>
          </w:p>
        </w:tc>
        <w:tc>
          <w:tcPr>
            <w:tcW w:w="1086" w:type="dxa"/>
            <w:tcBorders>
              <w:bottom w:val="single" w:sz="6" w:space="0" w:color="000000"/>
              <w:right w:val="single" w:sz="6" w:space="0" w:color="000000"/>
            </w:tcBorders>
            <w:shd w:val="clear" w:color="auto" w:fill="FFFFFF"/>
            <w:vAlign w:val="center"/>
            <w:hideMark/>
          </w:tcPr>
          <w:p w14:paraId="3D34850C" w14:textId="77777777" w:rsidR="00420021" w:rsidRPr="00153BEE" w:rsidRDefault="00420021" w:rsidP="00054EB3">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4</w:t>
            </w:r>
          </w:p>
        </w:tc>
        <w:tc>
          <w:tcPr>
            <w:tcW w:w="1494" w:type="dxa"/>
            <w:tcBorders>
              <w:bottom w:val="single" w:sz="6" w:space="0" w:color="000000"/>
              <w:right w:val="single" w:sz="6" w:space="0" w:color="000000"/>
            </w:tcBorders>
            <w:shd w:val="clear" w:color="auto" w:fill="FFFFFF"/>
            <w:vAlign w:val="center"/>
            <w:hideMark/>
          </w:tcPr>
          <w:p w14:paraId="22E0FC5F"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2C3E8847"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r>
      <w:tr w:rsidR="00420021" w:rsidRPr="00153BEE" w14:paraId="25B31D7D" w14:textId="77777777" w:rsidTr="00054EB3">
        <w:tc>
          <w:tcPr>
            <w:tcW w:w="5662" w:type="dxa"/>
            <w:tcBorders>
              <w:left w:val="single" w:sz="6" w:space="0" w:color="000000"/>
              <w:bottom w:val="single" w:sz="6" w:space="0" w:color="000000"/>
              <w:right w:val="single" w:sz="6" w:space="0" w:color="000000"/>
            </w:tcBorders>
            <w:shd w:val="clear" w:color="auto" w:fill="FFFFFF"/>
            <w:vAlign w:val="center"/>
            <w:hideMark/>
          </w:tcPr>
          <w:p w14:paraId="4C4C8596" w14:textId="77777777" w:rsidR="00420021" w:rsidRPr="00153BEE" w:rsidRDefault="00420021" w:rsidP="00054EB3">
            <w:pPr>
              <w:ind w:left="269"/>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прочих состояниях</w:t>
            </w:r>
          </w:p>
        </w:tc>
        <w:tc>
          <w:tcPr>
            <w:tcW w:w="1086" w:type="dxa"/>
            <w:tcBorders>
              <w:bottom w:val="single" w:sz="6" w:space="0" w:color="000000"/>
              <w:right w:val="single" w:sz="6" w:space="0" w:color="000000"/>
            </w:tcBorders>
            <w:shd w:val="clear" w:color="auto" w:fill="FFFFFF"/>
            <w:vAlign w:val="center"/>
            <w:hideMark/>
          </w:tcPr>
          <w:p w14:paraId="2EADB0DF" w14:textId="77777777" w:rsidR="00420021" w:rsidRPr="00153BEE" w:rsidRDefault="00420021" w:rsidP="00054EB3">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6</w:t>
            </w:r>
          </w:p>
        </w:tc>
        <w:tc>
          <w:tcPr>
            <w:tcW w:w="1494" w:type="dxa"/>
            <w:tcBorders>
              <w:bottom w:val="single" w:sz="6" w:space="0" w:color="000000"/>
              <w:right w:val="single" w:sz="6" w:space="0" w:color="000000"/>
            </w:tcBorders>
            <w:shd w:val="clear" w:color="auto" w:fill="FFFFFF"/>
            <w:vAlign w:val="center"/>
            <w:hideMark/>
          </w:tcPr>
          <w:p w14:paraId="58672BA2"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2</w:t>
            </w:r>
          </w:p>
        </w:tc>
        <w:tc>
          <w:tcPr>
            <w:tcW w:w="1420" w:type="dxa"/>
            <w:tcBorders>
              <w:bottom w:val="single" w:sz="6" w:space="0" w:color="000000"/>
              <w:right w:val="single" w:sz="6" w:space="0" w:color="000000"/>
            </w:tcBorders>
            <w:shd w:val="clear" w:color="auto" w:fill="FFFFFF"/>
            <w:vAlign w:val="center"/>
            <w:hideMark/>
          </w:tcPr>
          <w:p w14:paraId="0901D0C7"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4</w:t>
            </w:r>
          </w:p>
        </w:tc>
      </w:tr>
      <w:tr w:rsidR="00420021" w:rsidRPr="00153BEE" w14:paraId="3A2EB3E6" w14:textId="77777777" w:rsidTr="00054EB3">
        <w:tc>
          <w:tcPr>
            <w:tcW w:w="5662" w:type="dxa"/>
            <w:tcBorders>
              <w:left w:val="single" w:sz="6" w:space="0" w:color="000000"/>
              <w:bottom w:val="single" w:sz="6" w:space="0" w:color="000000"/>
              <w:right w:val="single" w:sz="6" w:space="0" w:color="000000"/>
            </w:tcBorders>
            <w:shd w:val="clear" w:color="auto" w:fill="FFFFFF"/>
            <w:vAlign w:val="center"/>
            <w:hideMark/>
          </w:tcPr>
          <w:p w14:paraId="637F0AEA" w14:textId="77777777" w:rsidR="00420021" w:rsidRPr="00153BEE" w:rsidRDefault="00420021" w:rsidP="00054EB3">
            <w:pPr>
              <w:ind w:left="269"/>
              <w:rPr>
                <w:rFonts w:ascii="Times New Roman" w:hAnsi="Times New Roman" w:cs="Times New Roman"/>
                <w:sz w:val="24"/>
                <w:szCs w:val="24"/>
              </w:rPr>
            </w:pPr>
            <w:r w:rsidRPr="00153BEE">
              <w:rPr>
                <w:rFonts w:ascii="Times New Roman" w:hAnsi="Times New Roman" w:cs="Times New Roman"/>
                <w:sz w:val="24"/>
                <w:szCs w:val="24"/>
              </w:rPr>
              <w:t>Итого</w:t>
            </w:r>
          </w:p>
        </w:tc>
        <w:tc>
          <w:tcPr>
            <w:tcW w:w="1086" w:type="dxa"/>
            <w:tcBorders>
              <w:bottom w:val="single" w:sz="6" w:space="0" w:color="000000"/>
              <w:right w:val="single" w:sz="6" w:space="0" w:color="000000"/>
            </w:tcBorders>
            <w:shd w:val="clear" w:color="auto" w:fill="FFFFFF"/>
            <w:vAlign w:val="center"/>
            <w:hideMark/>
          </w:tcPr>
          <w:p w14:paraId="1BD2B04A" w14:textId="77777777" w:rsidR="00420021" w:rsidRPr="00153BEE" w:rsidRDefault="00420021" w:rsidP="00054EB3">
            <w:pPr>
              <w:ind w:left="261" w:right="-1075" w:firstLine="194"/>
              <w:rPr>
                <w:rFonts w:ascii="Times New Roman" w:hAnsi="Times New Roman" w:cs="Times New Roman"/>
                <w:sz w:val="24"/>
                <w:szCs w:val="24"/>
              </w:rPr>
            </w:pPr>
            <w:r w:rsidRPr="00153BEE">
              <w:rPr>
                <w:rFonts w:ascii="Times New Roman" w:hAnsi="Times New Roman" w:cs="Times New Roman"/>
                <w:sz w:val="24"/>
                <w:szCs w:val="24"/>
              </w:rPr>
              <w:t>16</w:t>
            </w:r>
          </w:p>
        </w:tc>
        <w:tc>
          <w:tcPr>
            <w:tcW w:w="1494" w:type="dxa"/>
            <w:tcBorders>
              <w:bottom w:val="single" w:sz="6" w:space="0" w:color="000000"/>
              <w:right w:val="single" w:sz="6" w:space="0" w:color="000000"/>
            </w:tcBorders>
            <w:shd w:val="clear" w:color="auto" w:fill="FFFFFF"/>
            <w:vAlign w:val="center"/>
            <w:hideMark/>
          </w:tcPr>
          <w:p w14:paraId="7CC1D554"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8</w:t>
            </w:r>
          </w:p>
        </w:tc>
        <w:tc>
          <w:tcPr>
            <w:tcW w:w="1420" w:type="dxa"/>
            <w:tcBorders>
              <w:bottom w:val="single" w:sz="6" w:space="0" w:color="000000"/>
              <w:right w:val="single" w:sz="6" w:space="0" w:color="000000"/>
            </w:tcBorders>
            <w:shd w:val="clear" w:color="auto" w:fill="FFFFFF"/>
            <w:vAlign w:val="center"/>
            <w:hideMark/>
          </w:tcPr>
          <w:p w14:paraId="3321FE8A" w14:textId="77777777" w:rsidR="00420021" w:rsidRPr="00153BEE" w:rsidRDefault="00420021" w:rsidP="00054EB3">
            <w:pPr>
              <w:ind w:left="261" w:right="-1075" w:firstLine="389"/>
              <w:rPr>
                <w:rFonts w:ascii="Times New Roman" w:hAnsi="Times New Roman" w:cs="Times New Roman"/>
                <w:sz w:val="24"/>
                <w:szCs w:val="24"/>
              </w:rPr>
            </w:pPr>
            <w:r w:rsidRPr="00153BEE">
              <w:rPr>
                <w:rFonts w:ascii="Times New Roman" w:hAnsi="Times New Roman" w:cs="Times New Roman"/>
                <w:sz w:val="24"/>
                <w:szCs w:val="24"/>
              </w:rPr>
              <w:t>8</w:t>
            </w:r>
          </w:p>
        </w:tc>
      </w:tr>
    </w:tbl>
    <w:p w14:paraId="78C9FF75" w14:textId="77777777" w:rsidR="00673E4A" w:rsidRPr="00705AE8" w:rsidRDefault="00673E4A" w:rsidP="00673E4A">
      <w:pPr>
        <w:spacing w:after="0" w:line="240" w:lineRule="auto"/>
        <w:jc w:val="both"/>
        <w:rPr>
          <w:rFonts w:ascii="Times New Roman" w:hAnsi="Times New Roman" w:cs="Times New Roman"/>
          <w:sz w:val="24"/>
          <w:szCs w:val="24"/>
        </w:rPr>
      </w:pPr>
    </w:p>
    <w:p w14:paraId="315E9C4F"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w:t>
      </w:r>
      <w:r w:rsidRPr="00BE1450">
        <w:rPr>
          <w:rFonts w:ascii="Times New Roman" w:hAnsi="Times New Roman" w:cs="Times New Roman"/>
          <w:sz w:val="24"/>
          <w:szCs w:val="24"/>
        </w:rPr>
        <w:t>определяемые законодательно; понятие "первая помощь</w:t>
      </w:r>
      <w:r w:rsidRPr="00420021">
        <w:rPr>
          <w:rFonts w:ascii="Times New Roman" w:hAnsi="Times New Roman" w:cs="Times New Roman"/>
          <w:sz w:val="24"/>
          <w:szCs w:val="24"/>
        </w:rPr>
        <w:t>"; </w:t>
      </w:r>
      <w:hyperlink r:id="rId23" w:anchor="block_1000" w:history="1">
        <w:r w:rsidRPr="00420021">
          <w:rPr>
            <w:rStyle w:val="a3"/>
            <w:rFonts w:ascii="Times New Roman" w:hAnsi="Times New Roman" w:cs="Times New Roman"/>
            <w:color w:val="auto"/>
            <w:sz w:val="24"/>
            <w:szCs w:val="24"/>
            <w:u w:val="none"/>
          </w:rPr>
          <w:t>перечень</w:t>
        </w:r>
      </w:hyperlink>
      <w:r w:rsidRPr="00420021">
        <w:rPr>
          <w:rFonts w:ascii="Times New Roman" w:hAnsi="Times New Roman" w:cs="Times New Roman"/>
          <w:sz w:val="24"/>
          <w:szCs w:val="24"/>
        </w:rPr>
        <w:t> состояний, при которых оказывается первая помощь; </w:t>
      </w:r>
      <w:hyperlink r:id="rId24" w:anchor="block_2000" w:history="1">
        <w:r w:rsidRPr="00420021">
          <w:rPr>
            <w:rStyle w:val="a3"/>
            <w:rFonts w:ascii="Times New Roman" w:hAnsi="Times New Roman" w:cs="Times New Roman"/>
            <w:color w:val="auto"/>
            <w:sz w:val="24"/>
            <w:szCs w:val="24"/>
            <w:u w:val="none"/>
          </w:rPr>
          <w:t>перечень</w:t>
        </w:r>
      </w:hyperlink>
      <w:r w:rsidRPr="00420021">
        <w:rPr>
          <w:rFonts w:ascii="Times New Roman" w:hAnsi="Times New Roman" w:cs="Times New Roman"/>
          <w:sz w:val="24"/>
          <w:szCs w:val="24"/>
        </w:rPr>
        <w:t> мероприятий по ее оказанию</w:t>
      </w:r>
      <w:r w:rsidRPr="00BE1450">
        <w:rPr>
          <w:rFonts w:ascii="Times New Roman" w:hAnsi="Times New Roman" w:cs="Times New Roman"/>
          <w:sz w:val="24"/>
          <w:szCs w:val="24"/>
        </w:rPr>
        <w:t>; основные правила</w:t>
      </w:r>
      <w:r w:rsidRPr="00153BEE">
        <w:rPr>
          <w:rFonts w:ascii="Times New Roman" w:hAnsi="Times New Roman" w:cs="Times New Roman"/>
          <w:sz w:val="24"/>
          <w:szCs w:val="24"/>
        </w:rPr>
        <w:t xml:space="preserve">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159F5CFE"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1DBF2B08"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w:t>
      </w:r>
      <w:r w:rsidRPr="00153BEE">
        <w:rPr>
          <w:rFonts w:ascii="Times New Roman" w:hAnsi="Times New Roman" w:cs="Times New Roman"/>
          <w:sz w:val="24"/>
          <w:szCs w:val="24"/>
        </w:rPr>
        <w:lastRenderedPageBreak/>
        <w:t>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49E29292"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w:t>
      </w:r>
    </w:p>
    <w:p w14:paraId="141DBB84"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53AF6D93"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14:paraId="0C0B8A34" w14:textId="77777777" w:rsidR="00420021" w:rsidRPr="00153BEE" w:rsidRDefault="00420021" w:rsidP="00420021">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w:t>
      </w:r>
      <w:r w:rsidRPr="00153BEE">
        <w:rPr>
          <w:rFonts w:ascii="Times New Roman" w:hAnsi="Times New Roman" w:cs="Times New Roman"/>
          <w:sz w:val="24"/>
          <w:szCs w:val="24"/>
        </w:rPr>
        <w:lastRenderedPageBreak/>
        <w:t>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0664E194" w14:textId="31C1B2A6" w:rsidR="00420021" w:rsidRDefault="00420021" w:rsidP="00420021">
      <w:pPr>
        <w:spacing w:after="0" w:line="240" w:lineRule="auto"/>
        <w:ind w:firstLine="708"/>
        <w:jc w:val="both"/>
        <w:rPr>
          <w:rFonts w:ascii="Times New Roman" w:hAnsi="Times New Roman" w:cs="Times New Roman"/>
          <w:sz w:val="24"/>
          <w:szCs w:val="24"/>
        </w:rPr>
      </w:pPr>
      <w:r w:rsidRPr="00153BEE">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2F6B2A43" w14:textId="37F7A262" w:rsidR="008913D8" w:rsidRDefault="008913D8" w:rsidP="007A1199">
      <w:pPr>
        <w:shd w:val="clear" w:color="auto" w:fill="FFFFFF"/>
        <w:spacing w:after="0" w:line="240" w:lineRule="auto"/>
        <w:jc w:val="both"/>
        <w:rPr>
          <w:rFonts w:ascii="Times New Roman" w:hAnsi="Times New Roman" w:cs="Times New Roman"/>
          <w:sz w:val="24"/>
          <w:szCs w:val="24"/>
        </w:rPr>
      </w:pPr>
    </w:p>
    <w:p w14:paraId="321D5BA6" w14:textId="77777777" w:rsidR="00E35B6F" w:rsidRDefault="00E35B6F" w:rsidP="007A1199">
      <w:pPr>
        <w:shd w:val="clear" w:color="auto" w:fill="FFFFFF"/>
        <w:spacing w:after="0" w:line="240" w:lineRule="auto"/>
        <w:jc w:val="both"/>
        <w:rPr>
          <w:rFonts w:ascii="Arial" w:eastAsia="Times New Roman" w:hAnsi="Arial" w:cs="Arial"/>
          <w:color w:val="000000"/>
          <w:sz w:val="24"/>
          <w:szCs w:val="24"/>
          <w:lang w:eastAsia="ru-RU"/>
        </w:rPr>
      </w:pPr>
    </w:p>
    <w:p w14:paraId="06A7ACCB" w14:textId="77777777" w:rsidR="008913D8" w:rsidRPr="007023BE" w:rsidRDefault="008913D8" w:rsidP="007A1199">
      <w:pPr>
        <w:shd w:val="clear" w:color="auto" w:fill="FFFFFF"/>
        <w:spacing w:after="0" w:line="240" w:lineRule="auto"/>
        <w:jc w:val="both"/>
        <w:rPr>
          <w:rFonts w:ascii="Arial" w:eastAsia="Times New Roman" w:hAnsi="Arial" w:cs="Arial"/>
          <w:color w:val="000000"/>
          <w:sz w:val="24"/>
          <w:szCs w:val="24"/>
          <w:lang w:eastAsia="ru-RU"/>
        </w:rPr>
      </w:pPr>
    </w:p>
    <w:p w14:paraId="6F923CBB" w14:textId="57BC5D75" w:rsidR="007A1199" w:rsidRPr="00B86A89" w:rsidRDefault="007A1199"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B86A89">
        <w:rPr>
          <w:rFonts w:ascii="Times New Roman" w:eastAsia="Times New Roman" w:hAnsi="Times New Roman" w:cs="Times New Roman"/>
          <w:b/>
          <w:color w:val="000000"/>
          <w:sz w:val="24"/>
          <w:szCs w:val="24"/>
          <w:lang w:eastAsia="ru-RU"/>
        </w:rPr>
        <w:t>3.2. Специальный цикл</w:t>
      </w:r>
      <w:r w:rsidR="00420021" w:rsidRPr="00B86A89">
        <w:rPr>
          <w:rFonts w:ascii="Times New Roman" w:eastAsia="Times New Roman" w:hAnsi="Times New Roman" w:cs="Times New Roman"/>
          <w:b/>
          <w:color w:val="000000"/>
          <w:sz w:val="24"/>
          <w:szCs w:val="24"/>
          <w:lang w:eastAsia="ru-RU"/>
        </w:rPr>
        <w:t xml:space="preserve"> Рабочей</w:t>
      </w:r>
      <w:r w:rsidRPr="00B86A89">
        <w:rPr>
          <w:rFonts w:ascii="Times New Roman" w:eastAsia="Times New Roman" w:hAnsi="Times New Roman" w:cs="Times New Roman"/>
          <w:b/>
          <w:color w:val="000000"/>
          <w:sz w:val="24"/>
          <w:szCs w:val="24"/>
          <w:lang w:eastAsia="ru-RU"/>
        </w:rPr>
        <w:t xml:space="preserve"> программы.</w:t>
      </w:r>
    </w:p>
    <w:p w14:paraId="5830C612" w14:textId="77777777" w:rsidR="007023BE" w:rsidRPr="007A6738" w:rsidRDefault="007023BE" w:rsidP="007A1199">
      <w:pPr>
        <w:shd w:val="clear" w:color="auto" w:fill="FFFFFF"/>
        <w:spacing w:after="0" w:line="240" w:lineRule="auto"/>
        <w:ind w:firstLine="720"/>
        <w:jc w:val="both"/>
        <w:rPr>
          <w:rFonts w:ascii="Times New Roman" w:eastAsia="Times New Roman" w:hAnsi="Times New Roman" w:cs="Times New Roman"/>
          <w:b/>
          <w:i/>
          <w:color w:val="000000"/>
          <w:sz w:val="24"/>
          <w:szCs w:val="24"/>
          <w:lang w:eastAsia="ru-RU"/>
        </w:rPr>
      </w:pPr>
    </w:p>
    <w:p w14:paraId="622B8F5B" w14:textId="561C82C3" w:rsidR="007A1199" w:rsidRPr="00B86A89" w:rsidRDefault="007A1199"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B86A89">
        <w:rPr>
          <w:rFonts w:ascii="Times New Roman" w:eastAsia="Times New Roman" w:hAnsi="Times New Roman" w:cs="Times New Roman"/>
          <w:b/>
          <w:color w:val="000000"/>
          <w:sz w:val="24"/>
          <w:szCs w:val="24"/>
          <w:lang w:eastAsia="ru-RU"/>
        </w:rPr>
        <w:t xml:space="preserve">3.2.1. Учебный предмет "Устройство и техническое обслуживание транспортных средств </w:t>
      </w:r>
      <w:r w:rsidR="009823B7">
        <w:rPr>
          <w:rFonts w:ascii="Times New Roman" w:eastAsia="Times New Roman" w:hAnsi="Times New Roman" w:cs="Times New Roman"/>
          <w:b/>
          <w:color w:val="000000"/>
          <w:sz w:val="24"/>
          <w:szCs w:val="24"/>
          <w:lang w:eastAsia="ru-RU"/>
        </w:rPr>
        <w:t>под</w:t>
      </w:r>
      <w:r w:rsidRPr="00B86A89">
        <w:rPr>
          <w:rFonts w:ascii="Times New Roman" w:eastAsia="Times New Roman" w:hAnsi="Times New Roman" w:cs="Times New Roman"/>
          <w:b/>
          <w:color w:val="000000"/>
          <w:sz w:val="24"/>
          <w:szCs w:val="24"/>
          <w:lang w:eastAsia="ru-RU"/>
        </w:rPr>
        <w:t>категории "А</w:t>
      </w:r>
      <w:r w:rsidR="009823B7">
        <w:rPr>
          <w:rFonts w:ascii="Times New Roman" w:eastAsia="Times New Roman" w:hAnsi="Times New Roman" w:cs="Times New Roman"/>
          <w:b/>
          <w:color w:val="000000"/>
          <w:sz w:val="24"/>
          <w:szCs w:val="24"/>
          <w:lang w:eastAsia="ru-RU"/>
        </w:rPr>
        <w:t>1</w:t>
      </w:r>
      <w:r w:rsidRPr="00B86A89">
        <w:rPr>
          <w:rFonts w:ascii="Times New Roman" w:eastAsia="Times New Roman" w:hAnsi="Times New Roman" w:cs="Times New Roman"/>
          <w:b/>
          <w:color w:val="000000"/>
          <w:sz w:val="24"/>
          <w:szCs w:val="24"/>
          <w:lang w:eastAsia="ru-RU"/>
        </w:rPr>
        <w:t>" как объектов управления".</w:t>
      </w:r>
    </w:p>
    <w:p w14:paraId="189BCE36" w14:textId="5A227ADC" w:rsidR="007A1199" w:rsidRPr="00420021" w:rsidRDefault="007A1199" w:rsidP="00420021">
      <w:pPr>
        <w:shd w:val="clear" w:color="auto" w:fill="FFFFFF"/>
        <w:spacing w:after="0" w:line="240" w:lineRule="auto"/>
        <w:rPr>
          <w:rFonts w:ascii="Times New Roman" w:eastAsia="Times New Roman" w:hAnsi="Times New Roman" w:cs="Times New Roman"/>
          <w:b/>
          <w:bCs/>
          <w:i/>
          <w:sz w:val="24"/>
          <w:szCs w:val="24"/>
          <w:lang w:eastAsia="ru-RU"/>
        </w:rPr>
      </w:pPr>
    </w:p>
    <w:tbl>
      <w:tblPr>
        <w:tblW w:w="10267" w:type="dxa"/>
        <w:tblCellSpacing w:w="15" w:type="dxa"/>
        <w:tblInd w:w="-82" w:type="dxa"/>
        <w:tblCellMar>
          <w:top w:w="15" w:type="dxa"/>
          <w:left w:w="15" w:type="dxa"/>
          <w:bottom w:w="15" w:type="dxa"/>
          <w:right w:w="15" w:type="dxa"/>
        </w:tblCellMar>
        <w:tblLook w:val="04A0" w:firstRow="1" w:lastRow="0" w:firstColumn="1" w:lastColumn="0" w:noHBand="0" w:noVBand="1"/>
      </w:tblPr>
      <w:tblGrid>
        <w:gridCol w:w="5764"/>
        <w:gridCol w:w="837"/>
        <w:gridCol w:w="1826"/>
        <w:gridCol w:w="1840"/>
      </w:tblGrid>
      <w:tr w:rsidR="007A1199" w:rsidRPr="007A6738" w14:paraId="24EA48D5" w14:textId="77777777" w:rsidTr="00536312">
        <w:trPr>
          <w:tblCellSpacing w:w="15" w:type="dxa"/>
        </w:trPr>
        <w:tc>
          <w:tcPr>
            <w:tcW w:w="5719" w:type="dxa"/>
            <w:vMerge w:val="restart"/>
            <w:tcBorders>
              <w:top w:val="single" w:sz="6" w:space="0" w:color="000000"/>
              <w:left w:val="single" w:sz="6" w:space="0" w:color="000000"/>
              <w:bottom w:val="single" w:sz="6" w:space="0" w:color="000000"/>
              <w:right w:val="single" w:sz="6" w:space="0" w:color="000000"/>
            </w:tcBorders>
            <w:hideMark/>
          </w:tcPr>
          <w:p w14:paraId="2C42AA9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Наименование разделов и тем</w:t>
            </w:r>
          </w:p>
        </w:tc>
        <w:tc>
          <w:tcPr>
            <w:tcW w:w="4458" w:type="dxa"/>
            <w:gridSpan w:val="3"/>
            <w:tcBorders>
              <w:top w:val="single" w:sz="6" w:space="0" w:color="000000"/>
              <w:bottom w:val="single" w:sz="6" w:space="0" w:color="000000"/>
              <w:right w:val="single" w:sz="6" w:space="0" w:color="000000"/>
            </w:tcBorders>
            <w:hideMark/>
          </w:tcPr>
          <w:p w14:paraId="1497F6F8"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Количество часов</w:t>
            </w:r>
          </w:p>
        </w:tc>
      </w:tr>
      <w:tr w:rsidR="007A1199" w:rsidRPr="007A6738" w14:paraId="01FB9736" w14:textId="77777777" w:rsidTr="00536312">
        <w:trPr>
          <w:tblCellSpacing w:w="15" w:type="dxa"/>
        </w:trPr>
        <w:tc>
          <w:tcPr>
            <w:tcW w:w="5719" w:type="dxa"/>
            <w:vMerge/>
            <w:tcBorders>
              <w:top w:val="single" w:sz="6" w:space="0" w:color="000000"/>
              <w:left w:val="single" w:sz="6" w:space="0" w:color="000000"/>
              <w:bottom w:val="single" w:sz="6" w:space="0" w:color="000000"/>
              <w:right w:val="single" w:sz="6" w:space="0" w:color="000000"/>
            </w:tcBorders>
            <w:vAlign w:val="center"/>
            <w:hideMark/>
          </w:tcPr>
          <w:p w14:paraId="4AF8EAD2"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807" w:type="dxa"/>
            <w:vMerge w:val="restart"/>
            <w:tcBorders>
              <w:bottom w:val="single" w:sz="6" w:space="0" w:color="000000"/>
              <w:right w:val="single" w:sz="6" w:space="0" w:color="000000"/>
            </w:tcBorders>
            <w:hideMark/>
          </w:tcPr>
          <w:p w14:paraId="4A555327"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Всего</w:t>
            </w:r>
          </w:p>
        </w:tc>
        <w:tc>
          <w:tcPr>
            <w:tcW w:w="3621" w:type="dxa"/>
            <w:gridSpan w:val="2"/>
            <w:tcBorders>
              <w:bottom w:val="single" w:sz="6" w:space="0" w:color="000000"/>
              <w:right w:val="single" w:sz="6" w:space="0" w:color="000000"/>
            </w:tcBorders>
            <w:hideMark/>
          </w:tcPr>
          <w:p w14:paraId="4663E957"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 том числе</w:t>
            </w:r>
          </w:p>
        </w:tc>
      </w:tr>
      <w:tr w:rsidR="007A1199" w:rsidRPr="007A6738" w14:paraId="100B778D" w14:textId="77777777" w:rsidTr="00536312">
        <w:trPr>
          <w:tblCellSpacing w:w="15" w:type="dxa"/>
        </w:trPr>
        <w:tc>
          <w:tcPr>
            <w:tcW w:w="5719" w:type="dxa"/>
            <w:vMerge/>
            <w:tcBorders>
              <w:top w:val="single" w:sz="6" w:space="0" w:color="000000"/>
              <w:left w:val="single" w:sz="6" w:space="0" w:color="000000"/>
              <w:bottom w:val="single" w:sz="6" w:space="0" w:color="000000"/>
              <w:right w:val="single" w:sz="6" w:space="0" w:color="000000"/>
            </w:tcBorders>
            <w:vAlign w:val="center"/>
            <w:hideMark/>
          </w:tcPr>
          <w:p w14:paraId="2BE4959C"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0" w:type="auto"/>
            <w:vMerge/>
            <w:tcBorders>
              <w:bottom w:val="single" w:sz="6" w:space="0" w:color="000000"/>
              <w:right w:val="single" w:sz="6" w:space="0" w:color="000000"/>
            </w:tcBorders>
            <w:vAlign w:val="center"/>
            <w:hideMark/>
          </w:tcPr>
          <w:p w14:paraId="7B4C54D7"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1796" w:type="dxa"/>
            <w:tcBorders>
              <w:bottom w:val="single" w:sz="6" w:space="0" w:color="000000"/>
              <w:right w:val="single" w:sz="6" w:space="0" w:color="000000"/>
            </w:tcBorders>
            <w:hideMark/>
          </w:tcPr>
          <w:p w14:paraId="3A5FC4C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Теоретические занятия</w:t>
            </w:r>
          </w:p>
        </w:tc>
        <w:tc>
          <w:tcPr>
            <w:tcW w:w="1795" w:type="dxa"/>
            <w:tcBorders>
              <w:bottom w:val="single" w:sz="6" w:space="0" w:color="000000"/>
              <w:right w:val="single" w:sz="6" w:space="0" w:color="000000"/>
            </w:tcBorders>
            <w:hideMark/>
          </w:tcPr>
          <w:p w14:paraId="070CC5C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Практические занятия</w:t>
            </w:r>
          </w:p>
        </w:tc>
      </w:tr>
      <w:tr w:rsidR="007A1199" w:rsidRPr="007A6738" w14:paraId="539FE4E4" w14:textId="77777777" w:rsidTr="00536312">
        <w:trPr>
          <w:tblCellSpacing w:w="15" w:type="dxa"/>
        </w:trPr>
        <w:tc>
          <w:tcPr>
            <w:tcW w:w="10207" w:type="dxa"/>
            <w:gridSpan w:val="4"/>
            <w:tcBorders>
              <w:left w:val="single" w:sz="6" w:space="0" w:color="000000"/>
              <w:bottom w:val="single" w:sz="6" w:space="0" w:color="000000"/>
              <w:right w:val="single" w:sz="6" w:space="0" w:color="000000"/>
            </w:tcBorders>
            <w:hideMark/>
          </w:tcPr>
          <w:p w14:paraId="22F6080F" w14:textId="77777777" w:rsidR="007A1199" w:rsidRPr="00C36320" w:rsidRDefault="007A1199" w:rsidP="007A1199">
            <w:pPr>
              <w:spacing w:after="0" w:line="240" w:lineRule="auto"/>
              <w:jc w:val="center"/>
              <w:rPr>
                <w:rFonts w:ascii="Times New Roman" w:eastAsia="Times New Roman" w:hAnsi="Times New Roman" w:cs="Times New Roman"/>
                <w:b/>
                <w:bCs/>
                <w:lang w:eastAsia="ru-RU"/>
              </w:rPr>
            </w:pPr>
            <w:r w:rsidRPr="00C36320">
              <w:rPr>
                <w:rFonts w:ascii="Times New Roman" w:eastAsia="Times New Roman" w:hAnsi="Times New Roman" w:cs="Times New Roman"/>
                <w:b/>
                <w:bCs/>
                <w:lang w:eastAsia="ru-RU"/>
              </w:rPr>
              <w:t>Устройство транспортных средств</w:t>
            </w:r>
          </w:p>
        </w:tc>
      </w:tr>
      <w:tr w:rsidR="007A1199" w:rsidRPr="007A6738" w14:paraId="445670F9"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381CD692" w14:textId="1CDC8825"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 xml:space="preserve">Общее устройство транспортных средств </w:t>
            </w:r>
            <w:r w:rsidR="009823B7">
              <w:rPr>
                <w:rFonts w:ascii="Times New Roman" w:eastAsia="Times New Roman" w:hAnsi="Times New Roman" w:cs="Times New Roman"/>
                <w:lang w:eastAsia="ru-RU"/>
              </w:rPr>
              <w:t>под</w:t>
            </w:r>
            <w:r w:rsidRPr="00C36320">
              <w:rPr>
                <w:rFonts w:ascii="Times New Roman" w:eastAsia="Times New Roman" w:hAnsi="Times New Roman" w:cs="Times New Roman"/>
                <w:lang w:eastAsia="ru-RU"/>
              </w:rPr>
              <w:t>категории "А</w:t>
            </w:r>
            <w:r w:rsidR="009823B7">
              <w:rPr>
                <w:rFonts w:ascii="Times New Roman" w:eastAsia="Times New Roman" w:hAnsi="Times New Roman" w:cs="Times New Roman"/>
                <w:lang w:eastAsia="ru-RU"/>
              </w:rPr>
              <w:t>1</w:t>
            </w:r>
            <w:r w:rsidRPr="00C36320">
              <w:rPr>
                <w:rFonts w:ascii="Times New Roman" w:eastAsia="Times New Roman" w:hAnsi="Times New Roman" w:cs="Times New Roman"/>
                <w:lang w:eastAsia="ru-RU"/>
              </w:rPr>
              <w:t>"</w:t>
            </w:r>
          </w:p>
        </w:tc>
        <w:tc>
          <w:tcPr>
            <w:tcW w:w="807" w:type="dxa"/>
            <w:tcBorders>
              <w:bottom w:val="single" w:sz="6" w:space="0" w:color="000000"/>
              <w:right w:val="single" w:sz="6" w:space="0" w:color="000000"/>
            </w:tcBorders>
            <w:hideMark/>
          </w:tcPr>
          <w:p w14:paraId="45606D6A"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1F52553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349B494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2B684ADD"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4338CDE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Двигатель</w:t>
            </w:r>
          </w:p>
        </w:tc>
        <w:tc>
          <w:tcPr>
            <w:tcW w:w="807" w:type="dxa"/>
            <w:tcBorders>
              <w:bottom w:val="single" w:sz="6" w:space="0" w:color="000000"/>
              <w:right w:val="single" w:sz="6" w:space="0" w:color="000000"/>
            </w:tcBorders>
            <w:hideMark/>
          </w:tcPr>
          <w:p w14:paraId="75411C9E"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5DF3CE9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6D492DA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3958F015"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5B0CBDF3"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Трансмиссия</w:t>
            </w:r>
          </w:p>
        </w:tc>
        <w:tc>
          <w:tcPr>
            <w:tcW w:w="807" w:type="dxa"/>
            <w:tcBorders>
              <w:bottom w:val="single" w:sz="6" w:space="0" w:color="000000"/>
              <w:right w:val="single" w:sz="6" w:space="0" w:color="000000"/>
            </w:tcBorders>
            <w:hideMark/>
          </w:tcPr>
          <w:p w14:paraId="12DFFFED"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3669E91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1820B1FD"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3173838C"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23FF1FC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Ходовая часть</w:t>
            </w:r>
          </w:p>
        </w:tc>
        <w:tc>
          <w:tcPr>
            <w:tcW w:w="807" w:type="dxa"/>
            <w:tcBorders>
              <w:bottom w:val="single" w:sz="6" w:space="0" w:color="000000"/>
              <w:right w:val="single" w:sz="6" w:space="0" w:color="000000"/>
            </w:tcBorders>
            <w:hideMark/>
          </w:tcPr>
          <w:p w14:paraId="0D741B4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3A47F6F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75D96E9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68DF81A5"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378A67CE"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Тормозные системы</w:t>
            </w:r>
          </w:p>
        </w:tc>
        <w:tc>
          <w:tcPr>
            <w:tcW w:w="807" w:type="dxa"/>
            <w:tcBorders>
              <w:bottom w:val="single" w:sz="6" w:space="0" w:color="000000"/>
              <w:right w:val="single" w:sz="6" w:space="0" w:color="000000"/>
            </w:tcBorders>
            <w:hideMark/>
          </w:tcPr>
          <w:p w14:paraId="53BD0A6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796" w:type="dxa"/>
            <w:tcBorders>
              <w:bottom w:val="single" w:sz="6" w:space="0" w:color="000000"/>
              <w:right w:val="single" w:sz="6" w:space="0" w:color="000000"/>
            </w:tcBorders>
            <w:hideMark/>
          </w:tcPr>
          <w:p w14:paraId="1645C11B"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795" w:type="dxa"/>
            <w:tcBorders>
              <w:bottom w:val="single" w:sz="6" w:space="0" w:color="000000"/>
              <w:right w:val="single" w:sz="6" w:space="0" w:color="000000"/>
            </w:tcBorders>
            <w:hideMark/>
          </w:tcPr>
          <w:p w14:paraId="0D0DE38E"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75F2AA5B"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617D8695"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Источники и потребители электрической энергии</w:t>
            </w:r>
          </w:p>
        </w:tc>
        <w:tc>
          <w:tcPr>
            <w:tcW w:w="807" w:type="dxa"/>
            <w:tcBorders>
              <w:bottom w:val="single" w:sz="6" w:space="0" w:color="000000"/>
              <w:right w:val="single" w:sz="6" w:space="0" w:color="000000"/>
            </w:tcBorders>
            <w:hideMark/>
          </w:tcPr>
          <w:p w14:paraId="27A0F4B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64D8201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5253DA8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6E5C2EA3"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797E4BE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 по </w:t>
            </w:r>
            <w:hyperlink r:id="rId25" w:anchor="block_1601" w:history="1">
              <w:r w:rsidRPr="00C36320">
                <w:rPr>
                  <w:rFonts w:ascii="Times New Roman" w:eastAsia="Times New Roman" w:hAnsi="Times New Roman" w:cs="Times New Roman"/>
                  <w:lang w:eastAsia="ru-RU"/>
                </w:rPr>
                <w:t>разделу</w:t>
              </w:r>
            </w:hyperlink>
          </w:p>
        </w:tc>
        <w:tc>
          <w:tcPr>
            <w:tcW w:w="807" w:type="dxa"/>
            <w:tcBorders>
              <w:bottom w:val="single" w:sz="6" w:space="0" w:color="000000"/>
              <w:right w:val="single" w:sz="6" w:space="0" w:color="000000"/>
            </w:tcBorders>
            <w:hideMark/>
          </w:tcPr>
          <w:p w14:paraId="7D33F8C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7</w:t>
            </w:r>
          </w:p>
        </w:tc>
        <w:tc>
          <w:tcPr>
            <w:tcW w:w="1796" w:type="dxa"/>
            <w:tcBorders>
              <w:bottom w:val="single" w:sz="6" w:space="0" w:color="000000"/>
              <w:right w:val="single" w:sz="6" w:space="0" w:color="000000"/>
            </w:tcBorders>
            <w:hideMark/>
          </w:tcPr>
          <w:p w14:paraId="4DDC966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7</w:t>
            </w:r>
          </w:p>
        </w:tc>
        <w:tc>
          <w:tcPr>
            <w:tcW w:w="1795" w:type="dxa"/>
            <w:tcBorders>
              <w:bottom w:val="single" w:sz="6" w:space="0" w:color="000000"/>
              <w:right w:val="single" w:sz="6" w:space="0" w:color="000000"/>
            </w:tcBorders>
            <w:hideMark/>
          </w:tcPr>
          <w:p w14:paraId="2281F33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0C2E1223" w14:textId="77777777" w:rsidTr="00536312">
        <w:trPr>
          <w:tblCellSpacing w:w="15" w:type="dxa"/>
        </w:trPr>
        <w:tc>
          <w:tcPr>
            <w:tcW w:w="10207" w:type="dxa"/>
            <w:gridSpan w:val="4"/>
            <w:tcBorders>
              <w:left w:val="single" w:sz="6" w:space="0" w:color="000000"/>
              <w:bottom w:val="single" w:sz="6" w:space="0" w:color="000000"/>
              <w:right w:val="single" w:sz="6" w:space="0" w:color="000000"/>
            </w:tcBorders>
            <w:hideMark/>
          </w:tcPr>
          <w:p w14:paraId="6176231E" w14:textId="77777777" w:rsidR="007A1199" w:rsidRPr="00C36320" w:rsidRDefault="007A1199" w:rsidP="007A1199">
            <w:pPr>
              <w:spacing w:after="0" w:line="240" w:lineRule="auto"/>
              <w:jc w:val="center"/>
              <w:rPr>
                <w:rFonts w:ascii="Times New Roman" w:eastAsia="Times New Roman" w:hAnsi="Times New Roman" w:cs="Times New Roman"/>
                <w:b/>
                <w:bCs/>
                <w:lang w:eastAsia="ru-RU"/>
              </w:rPr>
            </w:pPr>
            <w:r w:rsidRPr="00C36320">
              <w:rPr>
                <w:rFonts w:ascii="Times New Roman" w:eastAsia="Times New Roman" w:hAnsi="Times New Roman" w:cs="Times New Roman"/>
                <w:b/>
                <w:bCs/>
                <w:lang w:eastAsia="ru-RU"/>
              </w:rPr>
              <w:t>Техническое обслуживание</w:t>
            </w:r>
          </w:p>
        </w:tc>
      </w:tr>
      <w:tr w:rsidR="007A1199" w:rsidRPr="007A6738" w14:paraId="33CDAFFC"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5E7A9331"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Техническое обслуживание, меры безопасности и защиты окружающей природной среды</w:t>
            </w:r>
          </w:p>
        </w:tc>
        <w:tc>
          <w:tcPr>
            <w:tcW w:w="807" w:type="dxa"/>
            <w:tcBorders>
              <w:bottom w:val="single" w:sz="6" w:space="0" w:color="000000"/>
              <w:right w:val="single" w:sz="6" w:space="0" w:color="000000"/>
            </w:tcBorders>
            <w:hideMark/>
          </w:tcPr>
          <w:p w14:paraId="1F6DADC6"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6" w:type="dxa"/>
            <w:tcBorders>
              <w:bottom w:val="single" w:sz="6" w:space="0" w:color="000000"/>
              <w:right w:val="single" w:sz="6" w:space="0" w:color="000000"/>
            </w:tcBorders>
            <w:hideMark/>
          </w:tcPr>
          <w:p w14:paraId="4DB038C8"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7C7F1ECE"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7A6738" w14:paraId="57E9C912"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74E526CB" w14:textId="05DBF23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Устранение неисправностей</w:t>
            </w:r>
          </w:p>
        </w:tc>
        <w:tc>
          <w:tcPr>
            <w:tcW w:w="807" w:type="dxa"/>
            <w:tcBorders>
              <w:bottom w:val="single" w:sz="6" w:space="0" w:color="000000"/>
              <w:right w:val="single" w:sz="6" w:space="0" w:color="000000"/>
            </w:tcBorders>
            <w:hideMark/>
          </w:tcPr>
          <w:p w14:paraId="160E283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c>
          <w:tcPr>
            <w:tcW w:w="1796" w:type="dxa"/>
            <w:tcBorders>
              <w:bottom w:val="single" w:sz="6" w:space="0" w:color="000000"/>
              <w:right w:val="single" w:sz="6" w:space="0" w:color="000000"/>
            </w:tcBorders>
            <w:hideMark/>
          </w:tcPr>
          <w:p w14:paraId="3828AFC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c>
          <w:tcPr>
            <w:tcW w:w="1795" w:type="dxa"/>
            <w:tcBorders>
              <w:bottom w:val="single" w:sz="6" w:space="0" w:color="000000"/>
              <w:right w:val="single" w:sz="6" w:space="0" w:color="000000"/>
            </w:tcBorders>
            <w:hideMark/>
          </w:tcPr>
          <w:p w14:paraId="0BEB2B53"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r w:rsidR="007A1199" w:rsidRPr="007A6738" w14:paraId="687BDA02"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3ED3A10A"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 по </w:t>
            </w:r>
            <w:hyperlink r:id="rId26" w:anchor="block_1602" w:history="1">
              <w:r w:rsidRPr="00C36320">
                <w:rPr>
                  <w:rFonts w:ascii="Times New Roman" w:eastAsia="Times New Roman" w:hAnsi="Times New Roman" w:cs="Times New Roman"/>
                  <w:lang w:eastAsia="ru-RU"/>
                </w:rPr>
                <w:t>разделу</w:t>
              </w:r>
            </w:hyperlink>
          </w:p>
        </w:tc>
        <w:tc>
          <w:tcPr>
            <w:tcW w:w="807" w:type="dxa"/>
            <w:tcBorders>
              <w:bottom w:val="single" w:sz="6" w:space="0" w:color="000000"/>
              <w:right w:val="single" w:sz="6" w:space="0" w:color="000000"/>
            </w:tcBorders>
            <w:hideMark/>
          </w:tcPr>
          <w:p w14:paraId="57D5CCE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5</w:t>
            </w:r>
          </w:p>
        </w:tc>
        <w:tc>
          <w:tcPr>
            <w:tcW w:w="1796" w:type="dxa"/>
            <w:tcBorders>
              <w:bottom w:val="single" w:sz="6" w:space="0" w:color="000000"/>
              <w:right w:val="single" w:sz="6" w:space="0" w:color="000000"/>
            </w:tcBorders>
            <w:hideMark/>
          </w:tcPr>
          <w:p w14:paraId="4021C22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w:t>
            </w:r>
          </w:p>
        </w:tc>
        <w:tc>
          <w:tcPr>
            <w:tcW w:w="1795" w:type="dxa"/>
            <w:tcBorders>
              <w:bottom w:val="single" w:sz="6" w:space="0" w:color="000000"/>
              <w:right w:val="single" w:sz="6" w:space="0" w:color="000000"/>
            </w:tcBorders>
            <w:hideMark/>
          </w:tcPr>
          <w:p w14:paraId="6A2354D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r w:rsidR="007A1199" w:rsidRPr="007A6738" w14:paraId="7DA7AC2E" w14:textId="77777777" w:rsidTr="00536312">
        <w:trPr>
          <w:tblCellSpacing w:w="15" w:type="dxa"/>
        </w:trPr>
        <w:tc>
          <w:tcPr>
            <w:tcW w:w="5719" w:type="dxa"/>
            <w:tcBorders>
              <w:left w:val="single" w:sz="6" w:space="0" w:color="000000"/>
              <w:bottom w:val="single" w:sz="6" w:space="0" w:color="000000"/>
              <w:right w:val="single" w:sz="6" w:space="0" w:color="000000"/>
            </w:tcBorders>
            <w:hideMark/>
          </w:tcPr>
          <w:p w14:paraId="72676740"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w:t>
            </w:r>
          </w:p>
        </w:tc>
        <w:tc>
          <w:tcPr>
            <w:tcW w:w="807" w:type="dxa"/>
            <w:tcBorders>
              <w:bottom w:val="single" w:sz="6" w:space="0" w:color="000000"/>
              <w:right w:val="single" w:sz="6" w:space="0" w:color="000000"/>
            </w:tcBorders>
            <w:hideMark/>
          </w:tcPr>
          <w:p w14:paraId="03F0EB0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12</w:t>
            </w:r>
          </w:p>
        </w:tc>
        <w:tc>
          <w:tcPr>
            <w:tcW w:w="1796" w:type="dxa"/>
            <w:tcBorders>
              <w:bottom w:val="single" w:sz="6" w:space="0" w:color="000000"/>
              <w:right w:val="single" w:sz="6" w:space="0" w:color="000000"/>
            </w:tcBorders>
            <w:hideMark/>
          </w:tcPr>
          <w:p w14:paraId="4C74367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8</w:t>
            </w:r>
          </w:p>
        </w:tc>
        <w:tc>
          <w:tcPr>
            <w:tcW w:w="1795" w:type="dxa"/>
            <w:tcBorders>
              <w:bottom w:val="single" w:sz="6" w:space="0" w:color="000000"/>
              <w:right w:val="single" w:sz="6" w:space="0" w:color="000000"/>
            </w:tcBorders>
            <w:hideMark/>
          </w:tcPr>
          <w:p w14:paraId="215965EB"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bl>
    <w:p w14:paraId="285A4B6B" w14:textId="1B4A3881" w:rsidR="007A1199" w:rsidRPr="00F3122F" w:rsidRDefault="007A1199" w:rsidP="008913D8">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2B0C1B0B" w14:textId="2B51C52D" w:rsid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7B0608F7" w14:textId="77777777" w:rsidR="00E35B6F" w:rsidRPr="007A1199" w:rsidRDefault="00E35B6F" w:rsidP="007A1199">
      <w:pPr>
        <w:shd w:val="clear" w:color="auto" w:fill="FFFFFF"/>
        <w:spacing w:after="0" w:line="240" w:lineRule="auto"/>
        <w:jc w:val="both"/>
        <w:rPr>
          <w:rFonts w:ascii="Arial" w:eastAsia="Times New Roman" w:hAnsi="Arial" w:cs="Arial"/>
          <w:color w:val="000000"/>
          <w:sz w:val="18"/>
          <w:szCs w:val="18"/>
          <w:lang w:eastAsia="ru-RU"/>
        </w:rPr>
      </w:pPr>
    </w:p>
    <w:p w14:paraId="0A76404D" w14:textId="77777777" w:rsidR="007A1199" w:rsidRPr="00B86A89" w:rsidRDefault="007A1199" w:rsidP="00705AE8">
      <w:pPr>
        <w:shd w:val="clear" w:color="auto" w:fill="FFFFFF"/>
        <w:spacing w:after="0" w:line="240" w:lineRule="auto"/>
        <w:ind w:firstLine="720"/>
        <w:jc w:val="both"/>
        <w:rPr>
          <w:rFonts w:ascii="Times New Roman" w:eastAsia="Times New Roman" w:hAnsi="Times New Roman" w:cs="Times New Roman"/>
          <w:b/>
          <w:color w:val="000000"/>
          <w:sz w:val="24"/>
          <w:szCs w:val="24"/>
          <w:lang w:eastAsia="ru-RU"/>
        </w:rPr>
      </w:pPr>
      <w:r w:rsidRPr="00B86A89">
        <w:rPr>
          <w:rFonts w:ascii="Times New Roman" w:eastAsia="Times New Roman" w:hAnsi="Times New Roman" w:cs="Times New Roman"/>
          <w:b/>
          <w:color w:val="000000"/>
          <w:sz w:val="24"/>
          <w:szCs w:val="24"/>
          <w:lang w:eastAsia="ru-RU"/>
        </w:rPr>
        <w:t>3.2.1.1. Устройство транспортных средств.</w:t>
      </w:r>
    </w:p>
    <w:p w14:paraId="720BD932" w14:textId="53AF78CD" w:rsidR="008913D8" w:rsidRPr="00153BEE" w:rsidRDefault="008913D8" w:rsidP="008913D8">
      <w:pPr>
        <w:spacing w:after="0" w:line="240" w:lineRule="auto"/>
        <w:ind w:firstLine="709"/>
        <w:jc w:val="both"/>
        <w:rPr>
          <w:rFonts w:ascii="Times New Roman" w:hAnsi="Times New Roman" w:cs="Times New Roman"/>
          <w:sz w:val="24"/>
          <w:szCs w:val="24"/>
        </w:rPr>
      </w:pPr>
      <w:bookmarkStart w:id="3" w:name="_Hlk112666639"/>
      <w:r w:rsidRPr="00153BEE">
        <w:rPr>
          <w:rFonts w:ascii="Times New Roman" w:hAnsi="Times New Roman" w:cs="Times New Roman"/>
          <w:sz w:val="24"/>
          <w:szCs w:val="24"/>
        </w:rPr>
        <w:t xml:space="preserve">Общее устройство транспортных средств </w:t>
      </w:r>
      <w:r w:rsidR="009823B7">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9823B7">
        <w:rPr>
          <w:rFonts w:ascii="Times New Roman" w:hAnsi="Times New Roman" w:cs="Times New Roman"/>
          <w:sz w:val="24"/>
          <w:szCs w:val="24"/>
        </w:rPr>
        <w:t>1</w:t>
      </w:r>
      <w:r w:rsidRPr="00153BEE">
        <w:rPr>
          <w:rFonts w:ascii="Times New Roman" w:hAnsi="Times New Roman" w:cs="Times New Roman"/>
          <w:sz w:val="24"/>
          <w:szCs w:val="24"/>
        </w:rPr>
        <w:t xml:space="preserve">": классификация и основные технические характеристики транспортных средств </w:t>
      </w:r>
      <w:r w:rsidR="00EC501E">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EC501E">
        <w:rPr>
          <w:rFonts w:ascii="Times New Roman" w:hAnsi="Times New Roman" w:cs="Times New Roman"/>
          <w:sz w:val="24"/>
          <w:szCs w:val="24"/>
        </w:rPr>
        <w:t>1</w:t>
      </w:r>
      <w:r w:rsidRPr="00153BEE">
        <w:rPr>
          <w:rFonts w:ascii="Times New Roman" w:hAnsi="Times New Roman" w:cs="Times New Roman"/>
          <w:sz w:val="24"/>
          <w:szCs w:val="24"/>
        </w:rPr>
        <w:t xml:space="preserve">"; общее устройство </w:t>
      </w:r>
      <w:r w:rsidRPr="00153BEE">
        <w:rPr>
          <w:rFonts w:ascii="Times New Roman" w:hAnsi="Times New Roman" w:cs="Times New Roman"/>
          <w:sz w:val="24"/>
          <w:szCs w:val="24"/>
        </w:rPr>
        <w:lastRenderedPageBreak/>
        <w:t xml:space="preserve">транспортных средств </w:t>
      </w:r>
      <w:r w:rsidR="00EC501E">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EC501E">
        <w:rPr>
          <w:rFonts w:ascii="Times New Roman" w:hAnsi="Times New Roman" w:cs="Times New Roman"/>
          <w:sz w:val="24"/>
          <w:szCs w:val="24"/>
        </w:rPr>
        <w:t>1</w:t>
      </w:r>
      <w:r w:rsidRPr="00153BEE">
        <w:rPr>
          <w:rFonts w:ascii="Times New Roman" w:hAnsi="Times New Roman" w:cs="Times New Roman"/>
          <w:sz w:val="24"/>
          <w:szCs w:val="24"/>
        </w:rPr>
        <w:t>",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14:paraId="4B9849B3"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14:paraId="2C503FA8" w14:textId="3B6DF90B"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Трансмиссия: назначение и состав трансмиссии транспортных средств </w:t>
      </w:r>
      <w:r w:rsidR="00EC501E">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EC501E">
        <w:rPr>
          <w:rFonts w:ascii="Times New Roman" w:hAnsi="Times New Roman" w:cs="Times New Roman"/>
          <w:sz w:val="24"/>
          <w:szCs w:val="24"/>
        </w:rPr>
        <w:t>1</w:t>
      </w:r>
      <w:r w:rsidRPr="00153BEE">
        <w:rPr>
          <w:rFonts w:ascii="Times New Roman" w:hAnsi="Times New Roman" w:cs="Times New Roman"/>
          <w:sz w:val="24"/>
          <w:szCs w:val="24"/>
        </w:rPr>
        <w:t xml:space="preserve">"; структурные схемы трансмиссии транспортных средств </w:t>
      </w:r>
      <w:r w:rsidR="00EC501E">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EC501E">
        <w:rPr>
          <w:rFonts w:ascii="Times New Roman" w:hAnsi="Times New Roman" w:cs="Times New Roman"/>
          <w:sz w:val="24"/>
          <w:szCs w:val="24"/>
        </w:rPr>
        <w:t>1</w:t>
      </w:r>
      <w:r w:rsidRPr="00153BEE">
        <w:rPr>
          <w:rFonts w:ascii="Times New Roman" w:hAnsi="Times New Roman" w:cs="Times New Roman"/>
          <w:sz w:val="24"/>
          <w:szCs w:val="24"/>
        </w:rPr>
        <w:t>"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14:paraId="1DA6CB87" w14:textId="4D2208D9"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Ходовая часть: назначение и состав ходовой части транспортных средств </w:t>
      </w:r>
      <w:r w:rsidR="00EC501E">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EC501E">
        <w:rPr>
          <w:rFonts w:ascii="Times New Roman" w:hAnsi="Times New Roman" w:cs="Times New Roman"/>
          <w:sz w:val="24"/>
          <w:szCs w:val="24"/>
        </w:rPr>
        <w:t>1</w:t>
      </w:r>
      <w:r w:rsidRPr="00153BEE">
        <w:rPr>
          <w:rFonts w:ascii="Times New Roman" w:hAnsi="Times New Roman" w:cs="Times New Roman"/>
          <w:sz w:val="24"/>
          <w:szCs w:val="24"/>
        </w:rPr>
        <w:t>";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14:paraId="22DAB610"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3B874A3F"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bookmarkEnd w:id="3"/>
    <w:p w14:paraId="2F445E3D" w14:textId="77777777" w:rsidR="008913D8" w:rsidRDefault="008913D8" w:rsidP="00705AE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6A9A22A2" w14:textId="69A1D6BF" w:rsidR="007A1199" w:rsidRPr="00B86A89" w:rsidRDefault="008913D8" w:rsidP="008913D8">
      <w:pPr>
        <w:shd w:val="clear" w:color="auto" w:fill="FFFFFF"/>
        <w:spacing w:after="0" w:line="240" w:lineRule="atLeast"/>
        <w:jc w:val="both"/>
        <w:rPr>
          <w:rFonts w:ascii="Times New Roman" w:eastAsia="Times New Roman" w:hAnsi="Times New Roman" w:cs="Times New Roman"/>
          <w:b/>
          <w:color w:val="000000"/>
          <w:sz w:val="24"/>
          <w:szCs w:val="24"/>
          <w:lang w:eastAsia="ru-RU"/>
        </w:rPr>
      </w:pPr>
      <w:r w:rsidRPr="00B86A89">
        <w:rPr>
          <w:rFonts w:ascii="Times New Roman" w:eastAsia="Times New Roman" w:hAnsi="Times New Roman" w:cs="Times New Roman"/>
          <w:b/>
          <w:color w:val="000000"/>
          <w:sz w:val="24"/>
          <w:szCs w:val="24"/>
          <w:lang w:eastAsia="ru-RU"/>
        </w:rPr>
        <w:t xml:space="preserve">        3.2.1.2. Техническое обслуживание.</w:t>
      </w:r>
    </w:p>
    <w:p w14:paraId="00B85234" w14:textId="77777777" w:rsidR="008913D8" w:rsidRDefault="008913D8" w:rsidP="008913D8">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14:paraId="6E034D2E" w14:textId="77777777" w:rsidR="008913D8" w:rsidRPr="00153BEE" w:rsidRDefault="008913D8" w:rsidP="008913D8">
      <w:pPr>
        <w:spacing w:after="0" w:line="240" w:lineRule="atLeast"/>
        <w:ind w:firstLine="709"/>
        <w:jc w:val="both"/>
        <w:rPr>
          <w:rFonts w:ascii="Times New Roman" w:hAnsi="Times New Roman" w:cs="Times New Roman"/>
          <w:sz w:val="24"/>
          <w:szCs w:val="24"/>
        </w:rPr>
      </w:pPr>
      <w:bookmarkStart w:id="4" w:name="_Hlk112666759"/>
      <w:r w:rsidRPr="00153BEE">
        <w:rPr>
          <w:rFonts w:ascii="Times New Roman" w:hAnsi="Times New Roman" w:cs="Times New Roman"/>
          <w:sz w:val="24"/>
          <w:szCs w:val="24"/>
        </w:rPr>
        <w:t xml:space="preserve">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w:t>
      </w:r>
      <w:r w:rsidRPr="00153BEE">
        <w:rPr>
          <w:rFonts w:ascii="Times New Roman" w:hAnsi="Times New Roman" w:cs="Times New Roman"/>
          <w:sz w:val="24"/>
          <w:szCs w:val="24"/>
        </w:rPr>
        <w:lastRenderedPageBreak/>
        <w:t>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0FB4CDCF"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14:paraId="2648277D" w14:textId="77777777" w:rsidR="008913D8"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Практическое занятие проводится на учебном транспортном средстве.</w:t>
      </w:r>
    </w:p>
    <w:bookmarkEnd w:id="4"/>
    <w:p w14:paraId="4074E410" w14:textId="5F5E0770" w:rsidR="00B86A89" w:rsidRDefault="00B86A8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550346C" w14:textId="77777777" w:rsidR="00B86A89" w:rsidRPr="007A6738" w:rsidRDefault="00B86A8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99EE626" w14:textId="4FA9803E" w:rsidR="007A1199" w:rsidRPr="00B86A89" w:rsidRDefault="007A1199" w:rsidP="00B86A89">
      <w:pPr>
        <w:shd w:val="clear" w:color="auto" w:fill="FFFFFF"/>
        <w:spacing w:after="0" w:line="240" w:lineRule="auto"/>
        <w:ind w:firstLine="567"/>
        <w:jc w:val="center"/>
        <w:rPr>
          <w:rFonts w:ascii="Times New Roman" w:eastAsia="Times New Roman" w:hAnsi="Times New Roman" w:cs="Times New Roman"/>
          <w:b/>
          <w:i/>
          <w:color w:val="000000"/>
          <w:sz w:val="24"/>
          <w:szCs w:val="24"/>
          <w:lang w:eastAsia="ru-RU"/>
        </w:rPr>
      </w:pPr>
      <w:r w:rsidRPr="00E35B6F">
        <w:rPr>
          <w:rFonts w:ascii="Times New Roman" w:eastAsia="Times New Roman" w:hAnsi="Times New Roman" w:cs="Times New Roman"/>
          <w:b/>
          <w:color w:val="000000"/>
          <w:sz w:val="24"/>
          <w:szCs w:val="24"/>
          <w:lang w:eastAsia="ru-RU"/>
        </w:rPr>
        <w:t>3.2.2</w:t>
      </w:r>
      <w:r w:rsidRPr="00B86A89">
        <w:rPr>
          <w:rFonts w:ascii="Times New Roman" w:eastAsia="Times New Roman" w:hAnsi="Times New Roman" w:cs="Times New Roman"/>
          <w:b/>
          <w:i/>
          <w:color w:val="000000"/>
          <w:sz w:val="24"/>
          <w:szCs w:val="24"/>
          <w:lang w:eastAsia="ru-RU"/>
        </w:rPr>
        <w:t xml:space="preserve">. </w:t>
      </w:r>
      <w:r w:rsidRPr="00B86A89">
        <w:rPr>
          <w:rFonts w:ascii="Times New Roman" w:eastAsia="Times New Roman" w:hAnsi="Times New Roman" w:cs="Times New Roman"/>
          <w:b/>
          <w:color w:val="000000"/>
          <w:sz w:val="24"/>
          <w:szCs w:val="24"/>
          <w:lang w:eastAsia="ru-RU"/>
        </w:rPr>
        <w:t>Учебный предмет</w:t>
      </w:r>
      <w:r w:rsidRPr="00B86A89">
        <w:rPr>
          <w:rFonts w:ascii="Times New Roman" w:eastAsia="Times New Roman" w:hAnsi="Times New Roman" w:cs="Times New Roman"/>
          <w:b/>
          <w:i/>
          <w:color w:val="000000"/>
          <w:sz w:val="24"/>
          <w:szCs w:val="24"/>
          <w:lang w:eastAsia="ru-RU"/>
        </w:rPr>
        <w:t xml:space="preserve"> </w:t>
      </w:r>
      <w:r w:rsidRPr="00B86A89">
        <w:rPr>
          <w:rFonts w:ascii="Times New Roman" w:eastAsia="Times New Roman" w:hAnsi="Times New Roman" w:cs="Times New Roman"/>
          <w:b/>
          <w:color w:val="000000"/>
          <w:sz w:val="24"/>
          <w:szCs w:val="24"/>
          <w:lang w:eastAsia="ru-RU"/>
        </w:rPr>
        <w:t xml:space="preserve">"Основы управления транспортными средствами </w:t>
      </w:r>
      <w:r w:rsidR="00EC501E">
        <w:rPr>
          <w:rFonts w:ascii="Times New Roman" w:eastAsia="Times New Roman" w:hAnsi="Times New Roman" w:cs="Times New Roman"/>
          <w:b/>
          <w:color w:val="000000"/>
          <w:sz w:val="24"/>
          <w:szCs w:val="24"/>
          <w:lang w:eastAsia="ru-RU"/>
        </w:rPr>
        <w:t>под</w:t>
      </w:r>
      <w:r w:rsidRPr="00B86A89">
        <w:rPr>
          <w:rFonts w:ascii="Times New Roman" w:eastAsia="Times New Roman" w:hAnsi="Times New Roman" w:cs="Times New Roman"/>
          <w:b/>
          <w:color w:val="000000"/>
          <w:sz w:val="24"/>
          <w:szCs w:val="24"/>
          <w:lang w:eastAsia="ru-RU"/>
        </w:rPr>
        <w:t>категории "А</w:t>
      </w:r>
      <w:r w:rsidR="00EC501E">
        <w:rPr>
          <w:rFonts w:ascii="Times New Roman" w:eastAsia="Times New Roman" w:hAnsi="Times New Roman" w:cs="Times New Roman"/>
          <w:b/>
          <w:color w:val="000000"/>
          <w:sz w:val="24"/>
          <w:szCs w:val="24"/>
          <w:lang w:eastAsia="ru-RU"/>
        </w:rPr>
        <w:t>1</w:t>
      </w:r>
      <w:r w:rsidRPr="00B86A89">
        <w:rPr>
          <w:rFonts w:ascii="Times New Roman" w:eastAsia="Times New Roman" w:hAnsi="Times New Roman" w:cs="Times New Roman"/>
          <w:b/>
          <w:color w:val="000000"/>
          <w:sz w:val="24"/>
          <w:szCs w:val="24"/>
          <w:lang w:eastAsia="ru-RU"/>
        </w:rPr>
        <w:t>".</w:t>
      </w:r>
    </w:p>
    <w:p w14:paraId="6A1DB969" w14:textId="5A8BF533" w:rsidR="007A1199" w:rsidRPr="008913D8" w:rsidRDefault="007A1199" w:rsidP="008913D8">
      <w:pPr>
        <w:shd w:val="clear" w:color="auto" w:fill="FFFFFF"/>
        <w:spacing w:after="0" w:line="240" w:lineRule="auto"/>
        <w:rPr>
          <w:rFonts w:ascii="Times New Roman" w:eastAsia="Times New Roman" w:hAnsi="Times New Roman" w:cs="Times New Roman"/>
          <w:b/>
          <w:bCs/>
          <w:sz w:val="24"/>
          <w:szCs w:val="24"/>
          <w:lang w:eastAsia="ru-RU"/>
        </w:rPr>
      </w:pPr>
    </w:p>
    <w:tbl>
      <w:tblPr>
        <w:tblW w:w="9959" w:type="dxa"/>
        <w:tblCellSpacing w:w="15" w:type="dxa"/>
        <w:tblCellMar>
          <w:top w:w="15" w:type="dxa"/>
          <w:left w:w="15" w:type="dxa"/>
          <w:bottom w:w="15" w:type="dxa"/>
          <w:right w:w="15" w:type="dxa"/>
        </w:tblCellMar>
        <w:tblLook w:val="04A0" w:firstRow="1" w:lastRow="0" w:firstColumn="1" w:lastColumn="0" w:noHBand="0" w:noVBand="1"/>
      </w:tblPr>
      <w:tblGrid>
        <w:gridCol w:w="5701"/>
        <w:gridCol w:w="818"/>
        <w:gridCol w:w="1785"/>
        <w:gridCol w:w="1655"/>
      </w:tblGrid>
      <w:tr w:rsidR="007A1199" w:rsidRPr="004109BF" w14:paraId="5C27F8A0" w14:textId="77777777" w:rsidTr="00EE0318">
        <w:trPr>
          <w:trHeight w:val="290"/>
          <w:tblCellSpacing w:w="15" w:type="dxa"/>
        </w:trPr>
        <w:tc>
          <w:tcPr>
            <w:tcW w:w="5656" w:type="dxa"/>
            <w:vMerge w:val="restart"/>
            <w:tcBorders>
              <w:top w:val="single" w:sz="6" w:space="0" w:color="000000"/>
              <w:left w:val="single" w:sz="6" w:space="0" w:color="000000"/>
              <w:bottom w:val="single" w:sz="6" w:space="0" w:color="000000"/>
              <w:right w:val="single" w:sz="6" w:space="0" w:color="000000"/>
            </w:tcBorders>
            <w:hideMark/>
          </w:tcPr>
          <w:p w14:paraId="115EEBF5"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Наименование разделов и тем</w:t>
            </w:r>
          </w:p>
        </w:tc>
        <w:tc>
          <w:tcPr>
            <w:tcW w:w="4213" w:type="dxa"/>
            <w:gridSpan w:val="3"/>
            <w:tcBorders>
              <w:top w:val="single" w:sz="6" w:space="0" w:color="000000"/>
              <w:bottom w:val="single" w:sz="6" w:space="0" w:color="000000"/>
              <w:right w:val="single" w:sz="6" w:space="0" w:color="000000"/>
            </w:tcBorders>
            <w:hideMark/>
          </w:tcPr>
          <w:p w14:paraId="018EBE5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Количество часов</w:t>
            </w:r>
          </w:p>
        </w:tc>
      </w:tr>
      <w:tr w:rsidR="007A1199" w:rsidRPr="004109BF" w14:paraId="1BAD2817" w14:textId="77777777" w:rsidTr="00EE0318">
        <w:trPr>
          <w:trHeight w:val="319"/>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9EBBF"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788" w:type="dxa"/>
            <w:vMerge w:val="restart"/>
            <w:tcBorders>
              <w:bottom w:val="single" w:sz="6" w:space="0" w:color="000000"/>
              <w:right w:val="single" w:sz="6" w:space="0" w:color="000000"/>
            </w:tcBorders>
            <w:hideMark/>
          </w:tcPr>
          <w:p w14:paraId="5455A04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Всего</w:t>
            </w:r>
          </w:p>
        </w:tc>
        <w:tc>
          <w:tcPr>
            <w:tcW w:w="3395" w:type="dxa"/>
            <w:gridSpan w:val="2"/>
            <w:tcBorders>
              <w:bottom w:val="single" w:sz="6" w:space="0" w:color="000000"/>
              <w:right w:val="single" w:sz="6" w:space="0" w:color="000000"/>
            </w:tcBorders>
            <w:hideMark/>
          </w:tcPr>
          <w:p w14:paraId="73F1BB59"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В том числе</w:t>
            </w:r>
          </w:p>
        </w:tc>
      </w:tr>
      <w:tr w:rsidR="007A1199" w:rsidRPr="004109BF" w14:paraId="3038E958" w14:textId="77777777" w:rsidTr="00EE0318">
        <w:trPr>
          <w:trHeight w:val="537"/>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7BD6A"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0" w:type="auto"/>
            <w:vMerge/>
            <w:tcBorders>
              <w:bottom w:val="single" w:sz="6" w:space="0" w:color="000000"/>
              <w:right w:val="single" w:sz="6" w:space="0" w:color="000000"/>
            </w:tcBorders>
            <w:vAlign w:val="center"/>
            <w:hideMark/>
          </w:tcPr>
          <w:p w14:paraId="415A7B27" w14:textId="77777777" w:rsidR="007A1199" w:rsidRPr="00C36320" w:rsidRDefault="007A1199" w:rsidP="007A1199">
            <w:pPr>
              <w:spacing w:after="0" w:line="240" w:lineRule="auto"/>
              <w:rPr>
                <w:rFonts w:ascii="Times New Roman" w:eastAsia="Times New Roman" w:hAnsi="Times New Roman" w:cs="Times New Roman"/>
                <w:lang w:eastAsia="ru-RU"/>
              </w:rPr>
            </w:pPr>
          </w:p>
        </w:tc>
        <w:tc>
          <w:tcPr>
            <w:tcW w:w="1755" w:type="dxa"/>
            <w:tcBorders>
              <w:bottom w:val="single" w:sz="6" w:space="0" w:color="000000"/>
              <w:right w:val="single" w:sz="6" w:space="0" w:color="000000"/>
            </w:tcBorders>
            <w:hideMark/>
          </w:tcPr>
          <w:p w14:paraId="4733535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Теоретические занятия</w:t>
            </w:r>
          </w:p>
        </w:tc>
        <w:tc>
          <w:tcPr>
            <w:tcW w:w="1609" w:type="dxa"/>
            <w:tcBorders>
              <w:bottom w:val="single" w:sz="6" w:space="0" w:color="000000"/>
              <w:right w:val="single" w:sz="6" w:space="0" w:color="000000"/>
            </w:tcBorders>
            <w:hideMark/>
          </w:tcPr>
          <w:p w14:paraId="171232F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Практические занятия</w:t>
            </w:r>
          </w:p>
        </w:tc>
      </w:tr>
      <w:tr w:rsidR="007A1199" w:rsidRPr="004109BF" w14:paraId="01F1D0A5" w14:textId="77777777" w:rsidTr="00EE0318">
        <w:trPr>
          <w:trHeight w:val="246"/>
          <w:tblCellSpacing w:w="15" w:type="dxa"/>
        </w:trPr>
        <w:tc>
          <w:tcPr>
            <w:tcW w:w="5656" w:type="dxa"/>
            <w:tcBorders>
              <w:left w:val="single" w:sz="6" w:space="0" w:color="000000"/>
              <w:bottom w:val="single" w:sz="6" w:space="0" w:color="000000"/>
              <w:right w:val="single" w:sz="6" w:space="0" w:color="000000"/>
            </w:tcBorders>
            <w:hideMark/>
          </w:tcPr>
          <w:p w14:paraId="125CABBD"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Приемы управления транспортным средством</w:t>
            </w:r>
          </w:p>
        </w:tc>
        <w:tc>
          <w:tcPr>
            <w:tcW w:w="788" w:type="dxa"/>
            <w:tcBorders>
              <w:bottom w:val="single" w:sz="6" w:space="0" w:color="000000"/>
              <w:right w:val="single" w:sz="6" w:space="0" w:color="000000"/>
            </w:tcBorders>
            <w:hideMark/>
          </w:tcPr>
          <w:p w14:paraId="0835322D"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755" w:type="dxa"/>
            <w:tcBorders>
              <w:bottom w:val="single" w:sz="6" w:space="0" w:color="000000"/>
              <w:right w:val="single" w:sz="6" w:space="0" w:color="000000"/>
            </w:tcBorders>
            <w:hideMark/>
          </w:tcPr>
          <w:p w14:paraId="7BD2AAE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609" w:type="dxa"/>
            <w:tcBorders>
              <w:bottom w:val="single" w:sz="6" w:space="0" w:color="000000"/>
              <w:right w:val="single" w:sz="6" w:space="0" w:color="000000"/>
            </w:tcBorders>
            <w:hideMark/>
          </w:tcPr>
          <w:p w14:paraId="5BF28554"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w:t>
            </w:r>
          </w:p>
        </w:tc>
      </w:tr>
      <w:tr w:rsidR="007A1199" w:rsidRPr="004109BF" w14:paraId="2AF3179A" w14:textId="77777777" w:rsidTr="00EE0318">
        <w:trPr>
          <w:trHeight w:val="246"/>
          <w:tblCellSpacing w:w="15" w:type="dxa"/>
        </w:trPr>
        <w:tc>
          <w:tcPr>
            <w:tcW w:w="5656" w:type="dxa"/>
            <w:tcBorders>
              <w:left w:val="single" w:sz="6" w:space="0" w:color="000000"/>
              <w:bottom w:val="single" w:sz="6" w:space="0" w:color="000000"/>
              <w:right w:val="single" w:sz="6" w:space="0" w:color="000000"/>
            </w:tcBorders>
            <w:hideMark/>
          </w:tcPr>
          <w:p w14:paraId="34DDF759"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Управление транспортным средством в штатных ситуациях</w:t>
            </w:r>
          </w:p>
        </w:tc>
        <w:tc>
          <w:tcPr>
            <w:tcW w:w="788" w:type="dxa"/>
            <w:tcBorders>
              <w:bottom w:val="single" w:sz="6" w:space="0" w:color="000000"/>
              <w:right w:val="single" w:sz="6" w:space="0" w:color="000000"/>
            </w:tcBorders>
            <w:hideMark/>
          </w:tcPr>
          <w:p w14:paraId="4266EE05"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6</w:t>
            </w:r>
          </w:p>
        </w:tc>
        <w:tc>
          <w:tcPr>
            <w:tcW w:w="1755" w:type="dxa"/>
            <w:tcBorders>
              <w:bottom w:val="single" w:sz="6" w:space="0" w:color="000000"/>
              <w:right w:val="single" w:sz="6" w:space="0" w:color="000000"/>
            </w:tcBorders>
            <w:hideMark/>
          </w:tcPr>
          <w:p w14:paraId="01C61AC0"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c>
          <w:tcPr>
            <w:tcW w:w="1609" w:type="dxa"/>
            <w:tcBorders>
              <w:bottom w:val="single" w:sz="6" w:space="0" w:color="000000"/>
              <w:right w:val="single" w:sz="6" w:space="0" w:color="000000"/>
            </w:tcBorders>
            <w:hideMark/>
          </w:tcPr>
          <w:p w14:paraId="27FCDE91"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r>
      <w:tr w:rsidR="007A1199" w:rsidRPr="004109BF" w14:paraId="31F68D17" w14:textId="77777777" w:rsidTr="00EE0318">
        <w:trPr>
          <w:trHeight w:val="493"/>
          <w:tblCellSpacing w:w="15" w:type="dxa"/>
        </w:trPr>
        <w:tc>
          <w:tcPr>
            <w:tcW w:w="5656" w:type="dxa"/>
            <w:tcBorders>
              <w:left w:val="single" w:sz="6" w:space="0" w:color="000000"/>
              <w:bottom w:val="single" w:sz="6" w:space="0" w:color="000000"/>
              <w:right w:val="single" w:sz="6" w:space="0" w:color="000000"/>
            </w:tcBorders>
            <w:hideMark/>
          </w:tcPr>
          <w:p w14:paraId="4ADD3EE5"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Управление транспортным средством в нештатных ситуациях</w:t>
            </w:r>
          </w:p>
        </w:tc>
        <w:tc>
          <w:tcPr>
            <w:tcW w:w="788" w:type="dxa"/>
            <w:tcBorders>
              <w:bottom w:val="single" w:sz="6" w:space="0" w:color="000000"/>
              <w:right w:val="single" w:sz="6" w:space="0" w:color="000000"/>
            </w:tcBorders>
            <w:hideMark/>
          </w:tcPr>
          <w:p w14:paraId="24C2A9C4"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c>
          <w:tcPr>
            <w:tcW w:w="1755" w:type="dxa"/>
            <w:tcBorders>
              <w:bottom w:val="single" w:sz="6" w:space="0" w:color="000000"/>
              <w:right w:val="single" w:sz="6" w:space="0" w:color="000000"/>
            </w:tcBorders>
            <w:hideMark/>
          </w:tcPr>
          <w:p w14:paraId="5AF77E1F"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c>
          <w:tcPr>
            <w:tcW w:w="1609" w:type="dxa"/>
            <w:tcBorders>
              <w:bottom w:val="single" w:sz="6" w:space="0" w:color="000000"/>
              <w:right w:val="single" w:sz="6" w:space="0" w:color="000000"/>
            </w:tcBorders>
            <w:hideMark/>
          </w:tcPr>
          <w:p w14:paraId="63AE54C2"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2</w:t>
            </w:r>
          </w:p>
        </w:tc>
      </w:tr>
      <w:tr w:rsidR="007A1199" w:rsidRPr="004109BF" w14:paraId="1A6FC812" w14:textId="77777777" w:rsidTr="00EE0318">
        <w:trPr>
          <w:trHeight w:val="246"/>
          <w:tblCellSpacing w:w="15" w:type="dxa"/>
        </w:trPr>
        <w:tc>
          <w:tcPr>
            <w:tcW w:w="5656" w:type="dxa"/>
            <w:tcBorders>
              <w:left w:val="single" w:sz="6" w:space="0" w:color="000000"/>
              <w:bottom w:val="single" w:sz="6" w:space="0" w:color="000000"/>
              <w:right w:val="single" w:sz="6" w:space="0" w:color="000000"/>
            </w:tcBorders>
            <w:hideMark/>
          </w:tcPr>
          <w:p w14:paraId="5A8F736F" w14:textId="77777777" w:rsidR="007A1199" w:rsidRPr="00C36320" w:rsidRDefault="007A1199" w:rsidP="007A1199">
            <w:pPr>
              <w:spacing w:after="0" w:line="240" w:lineRule="auto"/>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Итого</w:t>
            </w:r>
          </w:p>
        </w:tc>
        <w:tc>
          <w:tcPr>
            <w:tcW w:w="788" w:type="dxa"/>
            <w:tcBorders>
              <w:bottom w:val="single" w:sz="6" w:space="0" w:color="000000"/>
              <w:right w:val="single" w:sz="6" w:space="0" w:color="000000"/>
            </w:tcBorders>
            <w:hideMark/>
          </w:tcPr>
          <w:p w14:paraId="4C4C5F7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12</w:t>
            </w:r>
          </w:p>
        </w:tc>
        <w:tc>
          <w:tcPr>
            <w:tcW w:w="1755" w:type="dxa"/>
            <w:tcBorders>
              <w:bottom w:val="single" w:sz="6" w:space="0" w:color="000000"/>
              <w:right w:val="single" w:sz="6" w:space="0" w:color="000000"/>
            </w:tcBorders>
            <w:hideMark/>
          </w:tcPr>
          <w:p w14:paraId="28F8030C"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8</w:t>
            </w:r>
          </w:p>
        </w:tc>
        <w:tc>
          <w:tcPr>
            <w:tcW w:w="1609" w:type="dxa"/>
            <w:tcBorders>
              <w:bottom w:val="single" w:sz="6" w:space="0" w:color="000000"/>
              <w:right w:val="single" w:sz="6" w:space="0" w:color="000000"/>
            </w:tcBorders>
            <w:hideMark/>
          </w:tcPr>
          <w:p w14:paraId="4D99A585" w14:textId="77777777" w:rsidR="007A1199" w:rsidRPr="00C36320" w:rsidRDefault="007A1199" w:rsidP="007A1199">
            <w:pPr>
              <w:spacing w:after="0" w:line="240" w:lineRule="auto"/>
              <w:jc w:val="center"/>
              <w:rPr>
                <w:rFonts w:ascii="Times New Roman" w:eastAsia="Times New Roman" w:hAnsi="Times New Roman" w:cs="Times New Roman"/>
                <w:lang w:eastAsia="ru-RU"/>
              </w:rPr>
            </w:pPr>
            <w:r w:rsidRPr="00C36320">
              <w:rPr>
                <w:rFonts w:ascii="Times New Roman" w:eastAsia="Times New Roman" w:hAnsi="Times New Roman" w:cs="Times New Roman"/>
                <w:lang w:eastAsia="ru-RU"/>
              </w:rPr>
              <w:t>4</w:t>
            </w:r>
          </w:p>
        </w:tc>
      </w:tr>
    </w:tbl>
    <w:p w14:paraId="4D5B0B77" w14:textId="77777777" w:rsidR="007A1199" w:rsidRDefault="007A119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8D3C586" w14:textId="77777777" w:rsidR="005F6665" w:rsidRPr="004109BF" w:rsidRDefault="005F6665"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643B1BF"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 особенности управления электромобилем.</w:t>
      </w:r>
    </w:p>
    <w:p w14:paraId="3E0698AB" w14:textId="7CAE9622"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w:t>
      </w:r>
      <w:r w:rsidRPr="00153BEE">
        <w:rPr>
          <w:rFonts w:ascii="Times New Roman" w:hAnsi="Times New Roman" w:cs="Times New Roman"/>
          <w:sz w:val="24"/>
          <w:szCs w:val="24"/>
        </w:rPr>
        <w:lastRenderedPageBreak/>
        <w:t xml:space="preserve">транспортного средства;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w:t>
      </w:r>
      <w:r w:rsidR="00EC501E">
        <w:rPr>
          <w:rFonts w:ascii="Times New Roman" w:hAnsi="Times New Roman" w:cs="Times New Roman"/>
          <w:sz w:val="24"/>
          <w:szCs w:val="24"/>
        </w:rPr>
        <w:t>под</w:t>
      </w:r>
      <w:r w:rsidRPr="00153BEE">
        <w:rPr>
          <w:rFonts w:ascii="Times New Roman" w:hAnsi="Times New Roman" w:cs="Times New Roman"/>
          <w:sz w:val="24"/>
          <w:szCs w:val="24"/>
        </w:rPr>
        <w:t>категории "А</w:t>
      </w:r>
      <w:r w:rsidR="00EC501E">
        <w:rPr>
          <w:rFonts w:ascii="Times New Roman" w:hAnsi="Times New Roman" w:cs="Times New Roman"/>
          <w:sz w:val="24"/>
          <w:szCs w:val="24"/>
        </w:rPr>
        <w:t>1</w:t>
      </w:r>
      <w:r w:rsidRPr="00153BEE">
        <w:rPr>
          <w:rFonts w:ascii="Times New Roman" w:hAnsi="Times New Roman" w:cs="Times New Roman"/>
          <w:sz w:val="24"/>
          <w:szCs w:val="24"/>
        </w:rPr>
        <w:t>"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14:paraId="1E1BBF60" w14:textId="77777777" w:rsidR="008913D8" w:rsidRPr="00153BEE" w:rsidRDefault="008913D8" w:rsidP="008913D8">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14:paraId="79A69858" w14:textId="60F7D9D1" w:rsidR="007023BE" w:rsidRPr="00B86A89" w:rsidRDefault="008913D8" w:rsidP="00B86A89">
      <w:pPr>
        <w:rPr>
          <w:rFonts w:ascii="Times New Roman" w:hAnsi="Times New Roman" w:cs="Times New Roman"/>
          <w:sz w:val="24"/>
          <w:szCs w:val="24"/>
        </w:rPr>
      </w:pPr>
      <w:r w:rsidRPr="00153BEE">
        <w:rPr>
          <w:rFonts w:ascii="Times New Roman" w:hAnsi="Times New Roman" w:cs="Times New Roman"/>
          <w:sz w:val="24"/>
          <w:szCs w:val="24"/>
        </w:rPr>
        <w:t> </w:t>
      </w:r>
    </w:p>
    <w:p w14:paraId="6A9D7693"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26C47E38"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19F94B85"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35512E8C"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17833EE3"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0795332F"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0625F138" w14:textId="77777777" w:rsidR="00E35B6F" w:rsidRDefault="00E35B6F"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
    <w:p w14:paraId="072F6FD1" w14:textId="094ADDB7" w:rsidR="007A1199" w:rsidRPr="00B86A89" w:rsidRDefault="007A1199" w:rsidP="00B86A89">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B86A89">
        <w:rPr>
          <w:rFonts w:ascii="Times New Roman" w:eastAsia="Times New Roman" w:hAnsi="Times New Roman" w:cs="Times New Roman"/>
          <w:b/>
          <w:color w:val="000000"/>
          <w:sz w:val="24"/>
          <w:szCs w:val="24"/>
          <w:lang w:eastAsia="ru-RU"/>
        </w:rPr>
        <w:t xml:space="preserve">3.2.3 Учебный предмет "Вождение транспортных средств </w:t>
      </w:r>
      <w:r w:rsidR="00EC501E">
        <w:rPr>
          <w:rFonts w:ascii="Times New Roman" w:eastAsia="Times New Roman" w:hAnsi="Times New Roman" w:cs="Times New Roman"/>
          <w:b/>
          <w:color w:val="000000"/>
          <w:sz w:val="24"/>
          <w:szCs w:val="24"/>
          <w:lang w:eastAsia="ru-RU"/>
        </w:rPr>
        <w:t>под</w:t>
      </w:r>
      <w:r w:rsidRPr="00B86A89">
        <w:rPr>
          <w:rFonts w:ascii="Times New Roman" w:eastAsia="Times New Roman" w:hAnsi="Times New Roman" w:cs="Times New Roman"/>
          <w:b/>
          <w:color w:val="000000"/>
          <w:sz w:val="24"/>
          <w:szCs w:val="24"/>
          <w:lang w:eastAsia="ru-RU"/>
        </w:rPr>
        <w:t>категории "А</w:t>
      </w:r>
      <w:r w:rsidR="00EC501E">
        <w:rPr>
          <w:rFonts w:ascii="Times New Roman" w:eastAsia="Times New Roman" w:hAnsi="Times New Roman" w:cs="Times New Roman"/>
          <w:b/>
          <w:color w:val="000000"/>
          <w:sz w:val="24"/>
          <w:szCs w:val="24"/>
          <w:lang w:eastAsia="ru-RU"/>
        </w:rPr>
        <w:t>1</w:t>
      </w:r>
      <w:r w:rsidRPr="00B86A89">
        <w:rPr>
          <w:rFonts w:ascii="Times New Roman" w:eastAsia="Times New Roman" w:hAnsi="Times New Roman" w:cs="Times New Roman"/>
          <w:b/>
          <w:color w:val="000000"/>
          <w:sz w:val="24"/>
          <w:szCs w:val="24"/>
          <w:lang w:eastAsia="ru-RU"/>
        </w:rPr>
        <w:t>" (для транспортных средств с механической трансмиссией).</w:t>
      </w:r>
    </w:p>
    <w:p w14:paraId="41E1648A" w14:textId="77777777" w:rsidR="007A1199" w:rsidRDefault="007A1199" w:rsidP="00B86A89">
      <w:pPr>
        <w:shd w:val="clear" w:color="auto" w:fill="FFFFFF"/>
        <w:spacing w:after="0" w:line="240" w:lineRule="auto"/>
        <w:jc w:val="center"/>
        <w:rPr>
          <w:rFonts w:ascii="Arial" w:eastAsia="Times New Roman" w:hAnsi="Arial" w:cs="Arial"/>
          <w:color w:val="000000"/>
          <w:sz w:val="18"/>
          <w:szCs w:val="18"/>
          <w:lang w:eastAsia="ru-RU"/>
        </w:rPr>
      </w:pPr>
      <w:r w:rsidRPr="00B86A89">
        <w:rPr>
          <w:rFonts w:ascii="Arial" w:eastAsia="Times New Roman" w:hAnsi="Arial" w:cs="Arial"/>
          <w:b/>
          <w:color w:val="000000"/>
          <w:sz w:val="18"/>
          <w:szCs w:val="18"/>
          <w:lang w:eastAsia="ru-RU"/>
        </w:rPr>
        <w:br/>
      </w:r>
    </w:p>
    <w:p w14:paraId="2E0A1570" w14:textId="00380E3C" w:rsidR="007A1199" w:rsidRDefault="007A1199" w:rsidP="00174A0F">
      <w:pPr>
        <w:shd w:val="clear" w:color="auto" w:fill="FFFFFF"/>
        <w:spacing w:after="0" w:line="240" w:lineRule="auto"/>
        <w:rPr>
          <w:rFonts w:ascii="Arial" w:eastAsia="Times New Roman" w:hAnsi="Arial" w:cs="Arial"/>
          <w:color w:val="000000"/>
          <w:sz w:val="18"/>
          <w:szCs w:val="18"/>
          <w:lang w:eastAsia="ru-RU"/>
        </w:rPr>
      </w:pPr>
    </w:p>
    <w:tbl>
      <w:tblPr>
        <w:tblW w:w="9621" w:type="dxa"/>
        <w:shd w:val="clear" w:color="auto" w:fill="FFFFFF"/>
        <w:tblCellMar>
          <w:left w:w="0" w:type="dxa"/>
          <w:right w:w="0" w:type="dxa"/>
        </w:tblCellMar>
        <w:tblLook w:val="04A0" w:firstRow="1" w:lastRow="0" w:firstColumn="1" w:lastColumn="0" w:noHBand="0" w:noVBand="1"/>
      </w:tblPr>
      <w:tblGrid>
        <w:gridCol w:w="7789"/>
        <w:gridCol w:w="1832"/>
      </w:tblGrid>
      <w:tr w:rsidR="00174A0F" w:rsidRPr="007E1F94" w14:paraId="21F2D854" w14:textId="77777777" w:rsidTr="00054EB3">
        <w:tc>
          <w:tcPr>
            <w:tcW w:w="77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EAA36" w14:textId="77777777" w:rsidR="00174A0F" w:rsidRPr="007E1F94" w:rsidRDefault="00174A0F" w:rsidP="00054EB3">
            <w:pPr>
              <w:jc w:val="center"/>
              <w:rPr>
                <w:rFonts w:ascii="Times New Roman" w:hAnsi="Times New Roman" w:cs="Times New Roman"/>
                <w:sz w:val="18"/>
                <w:szCs w:val="18"/>
              </w:rPr>
            </w:pPr>
            <w:bookmarkStart w:id="5" w:name="_Hlk112666935"/>
            <w:r w:rsidRPr="007E1F94">
              <w:rPr>
                <w:rFonts w:ascii="Times New Roman" w:hAnsi="Times New Roman" w:cs="Times New Roman"/>
                <w:sz w:val="18"/>
                <w:szCs w:val="18"/>
              </w:rPr>
              <w:lastRenderedPageBreak/>
              <w:t>Наименование заданий</w:t>
            </w:r>
          </w:p>
        </w:tc>
        <w:tc>
          <w:tcPr>
            <w:tcW w:w="1830" w:type="dxa"/>
            <w:tcBorders>
              <w:top w:val="single" w:sz="6" w:space="0" w:color="000000"/>
              <w:bottom w:val="single" w:sz="6" w:space="0" w:color="000000"/>
              <w:right w:val="single" w:sz="6" w:space="0" w:color="000000"/>
            </w:tcBorders>
            <w:shd w:val="clear" w:color="auto" w:fill="FFFFFF"/>
            <w:vAlign w:val="center"/>
            <w:hideMark/>
          </w:tcPr>
          <w:p w14:paraId="3DD4A60B" w14:textId="77777777" w:rsidR="00174A0F" w:rsidRPr="007E1F94" w:rsidRDefault="00174A0F" w:rsidP="00054EB3">
            <w:pPr>
              <w:jc w:val="center"/>
              <w:rPr>
                <w:rFonts w:ascii="Times New Roman" w:hAnsi="Times New Roman" w:cs="Times New Roman"/>
                <w:sz w:val="18"/>
                <w:szCs w:val="18"/>
              </w:rPr>
            </w:pPr>
            <w:r w:rsidRPr="007E1F94">
              <w:rPr>
                <w:rFonts w:ascii="Times New Roman" w:hAnsi="Times New Roman" w:cs="Times New Roman"/>
                <w:sz w:val="18"/>
                <w:szCs w:val="18"/>
              </w:rPr>
              <w:t>Количество часов практического обучения</w:t>
            </w:r>
          </w:p>
        </w:tc>
      </w:tr>
      <w:tr w:rsidR="00174A0F" w:rsidRPr="00153BEE" w14:paraId="4E9B1097" w14:textId="77777777" w:rsidTr="00054EB3">
        <w:tc>
          <w:tcPr>
            <w:tcW w:w="9621" w:type="dxa"/>
            <w:gridSpan w:val="2"/>
            <w:tcBorders>
              <w:left w:val="single" w:sz="6" w:space="0" w:color="000000"/>
              <w:bottom w:val="single" w:sz="6" w:space="0" w:color="000000"/>
              <w:right w:val="single" w:sz="6" w:space="0" w:color="000000"/>
            </w:tcBorders>
            <w:shd w:val="clear" w:color="auto" w:fill="FFFFFF"/>
            <w:vAlign w:val="center"/>
            <w:hideMark/>
          </w:tcPr>
          <w:p w14:paraId="7C61CA4E" w14:textId="77777777" w:rsidR="00174A0F" w:rsidRPr="00153BEE" w:rsidRDefault="00174A0F" w:rsidP="00054EB3">
            <w:pPr>
              <w:ind w:firstLine="411"/>
              <w:jc w:val="center"/>
              <w:rPr>
                <w:rFonts w:ascii="Times New Roman" w:hAnsi="Times New Roman" w:cs="Times New Roman"/>
                <w:b/>
                <w:bCs/>
                <w:sz w:val="24"/>
                <w:szCs w:val="24"/>
              </w:rPr>
            </w:pPr>
            <w:r w:rsidRPr="00153BEE">
              <w:rPr>
                <w:rFonts w:ascii="Times New Roman" w:hAnsi="Times New Roman" w:cs="Times New Roman"/>
                <w:b/>
                <w:bCs/>
                <w:sz w:val="24"/>
                <w:szCs w:val="24"/>
              </w:rPr>
              <w:t>Первоначальное обучение вождению</w:t>
            </w:r>
          </w:p>
        </w:tc>
      </w:tr>
      <w:tr w:rsidR="00174A0F" w:rsidRPr="00153BEE" w14:paraId="5DF4ACEA" w14:textId="77777777" w:rsidTr="00054EB3">
        <w:tc>
          <w:tcPr>
            <w:tcW w:w="7789" w:type="dxa"/>
            <w:tcBorders>
              <w:left w:val="single" w:sz="6" w:space="0" w:color="000000"/>
              <w:bottom w:val="single" w:sz="6" w:space="0" w:color="000000"/>
              <w:right w:val="single" w:sz="6" w:space="0" w:color="000000"/>
            </w:tcBorders>
            <w:shd w:val="clear" w:color="auto" w:fill="FFFFFF"/>
            <w:vAlign w:val="center"/>
            <w:hideMark/>
          </w:tcPr>
          <w:p w14:paraId="2DD84D3E" w14:textId="77777777" w:rsidR="00174A0F" w:rsidRPr="00153BEE" w:rsidRDefault="00174A0F" w:rsidP="00054EB3">
            <w:pPr>
              <w:ind w:left="127" w:firstLine="269"/>
              <w:rPr>
                <w:rFonts w:ascii="Times New Roman" w:hAnsi="Times New Roman" w:cs="Times New Roman"/>
                <w:sz w:val="24"/>
                <w:szCs w:val="24"/>
              </w:rPr>
            </w:pPr>
            <w:r w:rsidRPr="00153BEE">
              <w:rPr>
                <w:rFonts w:ascii="Times New Roman" w:hAnsi="Times New Roman" w:cs="Times New Roman"/>
                <w:sz w:val="24"/>
                <w:szCs w:val="24"/>
              </w:rPr>
              <w:t>Посадка, действия органами управления</w:t>
            </w:r>
          </w:p>
        </w:tc>
        <w:tc>
          <w:tcPr>
            <w:tcW w:w="1830" w:type="dxa"/>
            <w:tcBorders>
              <w:bottom w:val="single" w:sz="6" w:space="0" w:color="000000"/>
              <w:right w:val="single" w:sz="6" w:space="0" w:color="000000"/>
            </w:tcBorders>
            <w:shd w:val="clear" w:color="auto" w:fill="FFFFFF"/>
            <w:vAlign w:val="center"/>
            <w:hideMark/>
          </w:tcPr>
          <w:p w14:paraId="5E181BF0" w14:textId="77777777" w:rsidR="00174A0F" w:rsidRPr="00153BEE" w:rsidRDefault="00174A0F" w:rsidP="00054EB3">
            <w:pPr>
              <w:ind w:firstLine="779"/>
              <w:rPr>
                <w:rFonts w:ascii="Times New Roman" w:hAnsi="Times New Roman" w:cs="Times New Roman"/>
                <w:sz w:val="24"/>
                <w:szCs w:val="24"/>
              </w:rPr>
            </w:pPr>
            <w:r w:rsidRPr="00153BEE">
              <w:rPr>
                <w:rFonts w:ascii="Times New Roman" w:hAnsi="Times New Roman" w:cs="Times New Roman"/>
                <w:sz w:val="24"/>
                <w:szCs w:val="24"/>
              </w:rPr>
              <w:t>2</w:t>
            </w:r>
          </w:p>
        </w:tc>
      </w:tr>
      <w:tr w:rsidR="00174A0F" w:rsidRPr="00153BEE" w14:paraId="3A04B69D" w14:textId="77777777" w:rsidTr="00907D5E">
        <w:tc>
          <w:tcPr>
            <w:tcW w:w="7789" w:type="dxa"/>
            <w:tcBorders>
              <w:left w:val="single" w:sz="6" w:space="0" w:color="000000"/>
              <w:bottom w:val="single" w:sz="6" w:space="0" w:color="000000"/>
              <w:right w:val="single" w:sz="6" w:space="0" w:color="000000"/>
            </w:tcBorders>
            <w:shd w:val="clear" w:color="auto" w:fill="FFFFFF"/>
            <w:vAlign w:val="center"/>
          </w:tcPr>
          <w:p w14:paraId="0E9A67F9" w14:textId="7DE3D4C5" w:rsidR="00174A0F" w:rsidRPr="00907D5E" w:rsidRDefault="00907D5E" w:rsidP="00054EB3">
            <w:pPr>
              <w:ind w:left="411" w:hanging="15"/>
              <w:rPr>
                <w:rFonts w:ascii="Times New Roman" w:hAnsi="Times New Roman" w:cs="Times New Roman"/>
                <w:sz w:val="16"/>
                <w:szCs w:val="16"/>
              </w:rPr>
            </w:pPr>
            <w:r w:rsidRPr="00153BEE">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830" w:type="dxa"/>
            <w:tcBorders>
              <w:bottom w:val="single" w:sz="6" w:space="0" w:color="000000"/>
              <w:right w:val="single" w:sz="6" w:space="0" w:color="000000"/>
            </w:tcBorders>
            <w:shd w:val="clear" w:color="auto" w:fill="FFFFFF"/>
            <w:vAlign w:val="center"/>
          </w:tcPr>
          <w:p w14:paraId="54938290" w14:textId="28669443" w:rsidR="00174A0F" w:rsidRPr="00153BEE" w:rsidRDefault="00907D5E" w:rsidP="00054EB3">
            <w:pPr>
              <w:ind w:firstLine="779"/>
              <w:rPr>
                <w:rFonts w:ascii="Times New Roman" w:hAnsi="Times New Roman" w:cs="Times New Roman"/>
                <w:sz w:val="24"/>
                <w:szCs w:val="24"/>
              </w:rPr>
            </w:pPr>
            <w:r>
              <w:rPr>
                <w:rFonts w:ascii="Times New Roman" w:hAnsi="Times New Roman" w:cs="Times New Roman"/>
                <w:sz w:val="24"/>
                <w:szCs w:val="24"/>
              </w:rPr>
              <w:t>6</w:t>
            </w:r>
          </w:p>
        </w:tc>
      </w:tr>
      <w:tr w:rsidR="00174A0F" w:rsidRPr="00153BEE" w14:paraId="04507380" w14:textId="77777777" w:rsidTr="00907D5E">
        <w:tc>
          <w:tcPr>
            <w:tcW w:w="7789" w:type="dxa"/>
            <w:tcBorders>
              <w:left w:val="single" w:sz="6" w:space="0" w:color="000000"/>
              <w:bottom w:val="single" w:sz="6" w:space="0" w:color="000000"/>
              <w:right w:val="single" w:sz="6" w:space="0" w:color="000000"/>
            </w:tcBorders>
            <w:shd w:val="clear" w:color="auto" w:fill="FFFFFF"/>
            <w:vAlign w:val="center"/>
          </w:tcPr>
          <w:p w14:paraId="61DE78E1" w14:textId="5BB0095A" w:rsidR="00174A0F" w:rsidRPr="00153BEE" w:rsidRDefault="00907D5E" w:rsidP="00054EB3">
            <w:pPr>
              <w:ind w:left="411" w:hanging="15"/>
              <w:rPr>
                <w:rFonts w:ascii="Times New Roman" w:hAnsi="Times New Roman" w:cs="Times New Roman"/>
                <w:sz w:val="24"/>
                <w:szCs w:val="24"/>
              </w:rPr>
            </w:pPr>
            <w:r w:rsidRPr="00153BEE">
              <w:rPr>
                <w:rFonts w:ascii="Times New Roman" w:hAnsi="Times New Roman" w:cs="Times New Roman"/>
                <w:sz w:val="24"/>
                <w:szCs w:val="24"/>
              </w:rPr>
              <w:t>Повороты в движении, разворот для движения в обратном направлении</w:t>
            </w:r>
          </w:p>
        </w:tc>
        <w:tc>
          <w:tcPr>
            <w:tcW w:w="1830" w:type="dxa"/>
            <w:tcBorders>
              <w:bottom w:val="single" w:sz="6" w:space="0" w:color="000000"/>
              <w:right w:val="single" w:sz="6" w:space="0" w:color="000000"/>
            </w:tcBorders>
            <w:shd w:val="clear" w:color="auto" w:fill="FFFFFF"/>
            <w:vAlign w:val="center"/>
          </w:tcPr>
          <w:p w14:paraId="2ED03365" w14:textId="597A6A79" w:rsidR="00174A0F" w:rsidRPr="00153BEE" w:rsidRDefault="00907D5E" w:rsidP="00054EB3">
            <w:pPr>
              <w:ind w:firstLine="779"/>
              <w:rPr>
                <w:rFonts w:ascii="Times New Roman" w:hAnsi="Times New Roman" w:cs="Times New Roman"/>
                <w:sz w:val="24"/>
                <w:szCs w:val="24"/>
              </w:rPr>
            </w:pPr>
            <w:r>
              <w:rPr>
                <w:rFonts w:ascii="Times New Roman" w:hAnsi="Times New Roman" w:cs="Times New Roman"/>
                <w:sz w:val="24"/>
                <w:szCs w:val="24"/>
              </w:rPr>
              <w:t>4</w:t>
            </w:r>
          </w:p>
        </w:tc>
      </w:tr>
      <w:tr w:rsidR="00174A0F" w:rsidRPr="00153BEE" w14:paraId="59CF01DD" w14:textId="77777777" w:rsidTr="00054EB3">
        <w:tc>
          <w:tcPr>
            <w:tcW w:w="7789" w:type="dxa"/>
            <w:tcBorders>
              <w:left w:val="single" w:sz="6" w:space="0" w:color="000000"/>
              <w:bottom w:val="single" w:sz="6" w:space="0" w:color="000000"/>
              <w:right w:val="single" w:sz="6" w:space="0" w:color="000000"/>
            </w:tcBorders>
            <w:shd w:val="clear" w:color="auto" w:fill="FFFFFF"/>
            <w:vAlign w:val="center"/>
            <w:hideMark/>
          </w:tcPr>
          <w:p w14:paraId="1D6BA5C2" w14:textId="6460A31A" w:rsidR="00174A0F" w:rsidRPr="00153BEE" w:rsidRDefault="00907D5E" w:rsidP="00054EB3">
            <w:pPr>
              <w:ind w:left="127" w:firstLine="269"/>
              <w:rPr>
                <w:rFonts w:ascii="Times New Roman" w:hAnsi="Times New Roman" w:cs="Times New Roman"/>
                <w:sz w:val="24"/>
                <w:szCs w:val="24"/>
              </w:rPr>
            </w:pPr>
            <w:r w:rsidRPr="00153BEE">
              <w:rPr>
                <w:rFonts w:ascii="Times New Roman" w:hAnsi="Times New Roman" w:cs="Times New Roman"/>
                <w:sz w:val="24"/>
                <w:szCs w:val="24"/>
              </w:rPr>
              <w:t>Движение в ограниченных проездах, сложное маневрирование</w:t>
            </w:r>
          </w:p>
        </w:tc>
        <w:tc>
          <w:tcPr>
            <w:tcW w:w="1830" w:type="dxa"/>
            <w:tcBorders>
              <w:bottom w:val="single" w:sz="6" w:space="0" w:color="000000"/>
              <w:right w:val="single" w:sz="6" w:space="0" w:color="000000"/>
            </w:tcBorders>
            <w:shd w:val="clear" w:color="auto" w:fill="FFFFFF"/>
            <w:vAlign w:val="center"/>
            <w:hideMark/>
          </w:tcPr>
          <w:p w14:paraId="45C2B60E" w14:textId="6A5E11C8" w:rsidR="00174A0F" w:rsidRPr="00153BEE" w:rsidRDefault="00907D5E" w:rsidP="00054EB3">
            <w:pPr>
              <w:ind w:firstLine="779"/>
              <w:rPr>
                <w:rFonts w:ascii="Times New Roman" w:hAnsi="Times New Roman" w:cs="Times New Roman"/>
                <w:sz w:val="24"/>
                <w:szCs w:val="24"/>
              </w:rPr>
            </w:pPr>
            <w:r>
              <w:rPr>
                <w:rFonts w:ascii="Times New Roman" w:hAnsi="Times New Roman" w:cs="Times New Roman"/>
                <w:sz w:val="24"/>
                <w:szCs w:val="24"/>
              </w:rPr>
              <w:t>4</w:t>
            </w:r>
          </w:p>
        </w:tc>
      </w:tr>
      <w:tr w:rsidR="00174A0F" w:rsidRPr="00153BEE" w14:paraId="54DDBF79" w14:textId="77777777" w:rsidTr="00054EB3">
        <w:tc>
          <w:tcPr>
            <w:tcW w:w="7789" w:type="dxa"/>
            <w:tcBorders>
              <w:left w:val="single" w:sz="6" w:space="0" w:color="000000"/>
              <w:bottom w:val="single" w:sz="6" w:space="0" w:color="000000"/>
              <w:right w:val="single" w:sz="6" w:space="0" w:color="000000"/>
            </w:tcBorders>
            <w:shd w:val="clear" w:color="auto" w:fill="FFFFFF"/>
            <w:vAlign w:val="center"/>
            <w:hideMark/>
          </w:tcPr>
          <w:p w14:paraId="75875FC3" w14:textId="6CBD67DD" w:rsidR="00174A0F" w:rsidRPr="00153BEE" w:rsidRDefault="00907D5E" w:rsidP="00054EB3">
            <w:pPr>
              <w:ind w:left="127" w:firstLine="269"/>
              <w:rPr>
                <w:rFonts w:ascii="Times New Roman" w:hAnsi="Times New Roman" w:cs="Times New Roman"/>
                <w:sz w:val="24"/>
                <w:szCs w:val="24"/>
              </w:rPr>
            </w:pPr>
            <w:r w:rsidRPr="00153BEE">
              <w:rPr>
                <w:rFonts w:ascii="Times New Roman" w:hAnsi="Times New Roman" w:cs="Times New Roman"/>
                <w:sz w:val="24"/>
                <w:szCs w:val="24"/>
              </w:rPr>
              <w:t>Итого</w:t>
            </w:r>
          </w:p>
        </w:tc>
        <w:tc>
          <w:tcPr>
            <w:tcW w:w="1830" w:type="dxa"/>
            <w:tcBorders>
              <w:bottom w:val="single" w:sz="6" w:space="0" w:color="000000"/>
              <w:right w:val="single" w:sz="6" w:space="0" w:color="000000"/>
            </w:tcBorders>
            <w:shd w:val="clear" w:color="auto" w:fill="FFFFFF"/>
            <w:vAlign w:val="center"/>
            <w:hideMark/>
          </w:tcPr>
          <w:p w14:paraId="6571ABEE" w14:textId="5D07CC5A" w:rsidR="00174A0F" w:rsidRPr="00153BEE" w:rsidRDefault="00907D5E" w:rsidP="00054EB3">
            <w:pPr>
              <w:ind w:firstLine="779"/>
              <w:rPr>
                <w:rFonts w:ascii="Times New Roman" w:hAnsi="Times New Roman" w:cs="Times New Roman"/>
                <w:sz w:val="24"/>
                <w:szCs w:val="24"/>
              </w:rPr>
            </w:pPr>
            <w:r>
              <w:rPr>
                <w:rFonts w:ascii="Times New Roman" w:hAnsi="Times New Roman" w:cs="Times New Roman"/>
                <w:sz w:val="24"/>
                <w:szCs w:val="24"/>
              </w:rPr>
              <w:t>18</w:t>
            </w:r>
          </w:p>
        </w:tc>
      </w:tr>
      <w:tr w:rsidR="00174A0F" w:rsidRPr="00153BEE" w14:paraId="32A26058" w14:textId="77777777" w:rsidTr="00054EB3">
        <w:tc>
          <w:tcPr>
            <w:tcW w:w="7789" w:type="dxa"/>
            <w:tcBorders>
              <w:left w:val="single" w:sz="6" w:space="0" w:color="000000"/>
              <w:bottom w:val="single" w:sz="6" w:space="0" w:color="000000"/>
              <w:right w:val="single" w:sz="6" w:space="0" w:color="000000"/>
            </w:tcBorders>
            <w:shd w:val="clear" w:color="auto" w:fill="FFFFFF"/>
            <w:vAlign w:val="center"/>
            <w:hideMark/>
          </w:tcPr>
          <w:p w14:paraId="5A076204" w14:textId="46ED94E7" w:rsidR="00174A0F" w:rsidRPr="00153BEE" w:rsidRDefault="00174A0F" w:rsidP="00054EB3">
            <w:pPr>
              <w:ind w:left="127" w:firstLine="269"/>
              <w:rPr>
                <w:rFonts w:ascii="Times New Roman" w:hAnsi="Times New Roman" w:cs="Times New Roman"/>
                <w:sz w:val="24"/>
                <w:szCs w:val="24"/>
              </w:rPr>
            </w:pPr>
          </w:p>
        </w:tc>
        <w:tc>
          <w:tcPr>
            <w:tcW w:w="1830" w:type="dxa"/>
            <w:tcBorders>
              <w:bottom w:val="single" w:sz="6" w:space="0" w:color="000000"/>
              <w:right w:val="single" w:sz="6" w:space="0" w:color="000000"/>
            </w:tcBorders>
            <w:shd w:val="clear" w:color="auto" w:fill="FFFFFF"/>
            <w:vAlign w:val="center"/>
            <w:hideMark/>
          </w:tcPr>
          <w:p w14:paraId="68482438" w14:textId="1E2DD06C" w:rsidR="00174A0F" w:rsidRPr="00153BEE" w:rsidRDefault="00174A0F" w:rsidP="00174A0F">
            <w:pPr>
              <w:jc w:val="center"/>
              <w:rPr>
                <w:rFonts w:ascii="Times New Roman" w:hAnsi="Times New Roman" w:cs="Times New Roman"/>
                <w:sz w:val="24"/>
                <w:szCs w:val="24"/>
              </w:rPr>
            </w:pPr>
          </w:p>
        </w:tc>
      </w:tr>
    </w:tbl>
    <w:bookmarkEnd w:id="5"/>
    <w:p w14:paraId="1A56EE4E"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w:t>
      </w:r>
    </w:p>
    <w:p w14:paraId="1400F41D"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Первоначальное обучение вождению.</w:t>
      </w:r>
    </w:p>
    <w:p w14:paraId="03A1C4D8" w14:textId="77777777" w:rsidR="00174A0F" w:rsidRPr="00153BEE" w:rsidRDefault="00174A0F" w:rsidP="00174A0F">
      <w:pPr>
        <w:spacing w:after="0" w:line="240" w:lineRule="auto"/>
        <w:ind w:firstLine="709"/>
        <w:jc w:val="both"/>
        <w:rPr>
          <w:rFonts w:ascii="Times New Roman" w:hAnsi="Times New Roman" w:cs="Times New Roman"/>
          <w:sz w:val="24"/>
          <w:szCs w:val="24"/>
        </w:rPr>
      </w:pPr>
      <w:bookmarkStart w:id="6" w:name="_Hlk112667150"/>
      <w:r w:rsidRPr="00153BEE">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700950CE"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14:paraId="306DF3D6"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14:paraId="05301C1B"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21B2F69A"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 xml:space="preserve">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w:t>
      </w:r>
      <w:r w:rsidRPr="00153BEE">
        <w:rPr>
          <w:rFonts w:ascii="Times New Roman" w:hAnsi="Times New Roman" w:cs="Times New Roman"/>
          <w:sz w:val="24"/>
          <w:szCs w:val="24"/>
        </w:rPr>
        <w:lastRenderedPageBreak/>
        <w:t>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69AB2DA9" w14:textId="77777777" w:rsidR="00174A0F" w:rsidRPr="00153BEE" w:rsidRDefault="00174A0F" w:rsidP="00174A0F">
      <w:pPr>
        <w:spacing w:after="0" w:line="240" w:lineRule="auto"/>
        <w:ind w:firstLine="709"/>
        <w:jc w:val="both"/>
        <w:rPr>
          <w:rFonts w:ascii="Times New Roman" w:hAnsi="Times New Roman" w:cs="Times New Roman"/>
          <w:sz w:val="24"/>
          <w:szCs w:val="24"/>
        </w:rPr>
      </w:pPr>
      <w:r w:rsidRPr="00153BEE">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bookmarkEnd w:id="6"/>
    <w:p w14:paraId="0186C4CE" w14:textId="2A38BE5F" w:rsidR="00174A0F" w:rsidRDefault="00174A0F" w:rsidP="00174A0F">
      <w:pPr>
        <w:shd w:val="clear" w:color="auto" w:fill="FFFFFF"/>
        <w:spacing w:after="0" w:line="240" w:lineRule="auto"/>
        <w:rPr>
          <w:rFonts w:ascii="Arial" w:eastAsia="Times New Roman" w:hAnsi="Arial" w:cs="Arial"/>
          <w:color w:val="000000"/>
          <w:sz w:val="18"/>
          <w:szCs w:val="18"/>
          <w:lang w:eastAsia="ru-RU"/>
        </w:rPr>
      </w:pPr>
    </w:p>
    <w:p w14:paraId="1C188EE6" w14:textId="78A3A6D7" w:rsid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39449177" w14:textId="77777777" w:rsidR="00E35B6F" w:rsidRPr="007A1199" w:rsidRDefault="00E35B6F" w:rsidP="007A1199">
      <w:pPr>
        <w:shd w:val="clear" w:color="auto" w:fill="FFFFFF"/>
        <w:spacing w:after="0" w:line="240" w:lineRule="auto"/>
        <w:jc w:val="both"/>
        <w:rPr>
          <w:rFonts w:ascii="Arial" w:eastAsia="Times New Roman" w:hAnsi="Arial" w:cs="Arial"/>
          <w:color w:val="000000"/>
          <w:sz w:val="18"/>
          <w:szCs w:val="18"/>
          <w:lang w:eastAsia="ru-RU"/>
        </w:rPr>
      </w:pPr>
    </w:p>
    <w:p w14:paraId="752EBC28" w14:textId="409F329C" w:rsidR="007A1199" w:rsidRPr="004109BF" w:rsidRDefault="007A1199"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sidRPr="004109BF">
        <w:rPr>
          <w:rFonts w:ascii="Times New Roman" w:eastAsia="Times New Roman" w:hAnsi="Times New Roman" w:cs="Times New Roman"/>
          <w:b/>
          <w:bCs/>
          <w:sz w:val="28"/>
          <w:szCs w:val="28"/>
          <w:lang w:eastAsia="ru-RU"/>
        </w:rPr>
        <w:t>IV. Планируемы</w:t>
      </w:r>
      <w:r w:rsidR="00281773">
        <w:rPr>
          <w:rFonts w:ascii="Times New Roman" w:eastAsia="Times New Roman" w:hAnsi="Times New Roman" w:cs="Times New Roman"/>
          <w:b/>
          <w:bCs/>
          <w:sz w:val="28"/>
          <w:szCs w:val="28"/>
          <w:lang w:eastAsia="ru-RU"/>
        </w:rPr>
        <w:t xml:space="preserve">е результаты освоения </w:t>
      </w:r>
      <w:r w:rsidR="00174A0F">
        <w:rPr>
          <w:rFonts w:ascii="Times New Roman" w:eastAsia="Times New Roman" w:hAnsi="Times New Roman" w:cs="Times New Roman"/>
          <w:b/>
          <w:bCs/>
          <w:sz w:val="28"/>
          <w:szCs w:val="28"/>
          <w:lang w:eastAsia="ru-RU"/>
        </w:rPr>
        <w:t xml:space="preserve">Рабочей </w:t>
      </w:r>
      <w:r w:rsidRPr="004109BF">
        <w:rPr>
          <w:rFonts w:ascii="Times New Roman" w:eastAsia="Times New Roman" w:hAnsi="Times New Roman" w:cs="Times New Roman"/>
          <w:b/>
          <w:bCs/>
          <w:sz w:val="28"/>
          <w:szCs w:val="28"/>
          <w:lang w:eastAsia="ru-RU"/>
        </w:rPr>
        <w:t>программы</w:t>
      </w:r>
    </w:p>
    <w:p w14:paraId="1CF549FD"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09242157" w14:textId="7B8F27E0" w:rsidR="007A1199" w:rsidRPr="00281773" w:rsidRDefault="007A1199" w:rsidP="007A1199">
      <w:pPr>
        <w:shd w:val="clear" w:color="auto" w:fill="FFFFFF"/>
        <w:spacing w:after="0" w:line="240" w:lineRule="auto"/>
        <w:ind w:firstLine="720"/>
        <w:jc w:val="both"/>
        <w:rPr>
          <w:rFonts w:ascii="Times New Roman" w:eastAsia="Times New Roman" w:hAnsi="Times New Roman" w:cs="Times New Roman"/>
          <w:i/>
          <w:sz w:val="24"/>
          <w:szCs w:val="24"/>
          <w:u w:val="single"/>
          <w:lang w:eastAsia="ru-RU"/>
        </w:rPr>
      </w:pPr>
      <w:r w:rsidRPr="00281773">
        <w:rPr>
          <w:rFonts w:ascii="Times New Roman" w:eastAsia="Times New Roman" w:hAnsi="Times New Roman" w:cs="Times New Roman"/>
          <w:i/>
          <w:sz w:val="24"/>
          <w:szCs w:val="24"/>
          <w:u w:val="single"/>
          <w:lang w:eastAsia="ru-RU"/>
        </w:rPr>
        <w:t>В</w:t>
      </w:r>
      <w:r w:rsidR="004109BF" w:rsidRPr="00281773">
        <w:rPr>
          <w:rFonts w:ascii="Times New Roman" w:eastAsia="Times New Roman" w:hAnsi="Times New Roman" w:cs="Times New Roman"/>
          <w:i/>
          <w:sz w:val="24"/>
          <w:szCs w:val="24"/>
          <w:u w:val="single"/>
          <w:lang w:eastAsia="ru-RU"/>
        </w:rPr>
        <w:t xml:space="preserve"> результате освоения </w:t>
      </w:r>
      <w:r w:rsidR="00174A0F">
        <w:rPr>
          <w:rFonts w:ascii="Times New Roman" w:eastAsia="Times New Roman" w:hAnsi="Times New Roman" w:cs="Times New Roman"/>
          <w:i/>
          <w:sz w:val="24"/>
          <w:szCs w:val="24"/>
          <w:u w:val="single"/>
          <w:lang w:eastAsia="ru-RU"/>
        </w:rPr>
        <w:t>образовательной п</w:t>
      </w:r>
      <w:r w:rsidRPr="00281773">
        <w:rPr>
          <w:rFonts w:ascii="Times New Roman" w:eastAsia="Times New Roman" w:hAnsi="Times New Roman" w:cs="Times New Roman"/>
          <w:i/>
          <w:sz w:val="24"/>
          <w:szCs w:val="24"/>
          <w:u w:val="single"/>
          <w:lang w:eastAsia="ru-RU"/>
        </w:rPr>
        <w:t>рограммы обучающиеся должны знать:</w:t>
      </w:r>
    </w:p>
    <w:p w14:paraId="4A1FC372" w14:textId="6BAF4440" w:rsidR="007A1199"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w:t>
      </w:r>
      <w:hyperlink r:id="rId27" w:anchor="block_4" w:history="1">
        <w:r w:rsidRPr="00281773">
          <w:rPr>
            <w:rFonts w:ascii="Times New Roman" w:eastAsia="Times New Roman" w:hAnsi="Times New Roman" w:cs="Times New Roman"/>
            <w:sz w:val="24"/>
            <w:szCs w:val="24"/>
            <w:lang w:eastAsia="ru-RU"/>
          </w:rPr>
          <w:t>законодательства</w:t>
        </w:r>
      </w:hyperlink>
      <w:r w:rsidR="00174A0F">
        <w:rPr>
          <w:rFonts w:ascii="Times New Roman" w:eastAsia="Times New Roman" w:hAnsi="Times New Roman" w:cs="Times New Roman"/>
          <w:sz w:val="24"/>
          <w:szCs w:val="24"/>
          <w:lang w:eastAsia="ru-RU"/>
        </w:rPr>
        <w:t xml:space="preserve"> Российской Федерации</w:t>
      </w:r>
      <w:r w:rsidRPr="00281773">
        <w:rPr>
          <w:rFonts w:ascii="Times New Roman" w:eastAsia="Times New Roman" w:hAnsi="Times New Roman" w:cs="Times New Roman"/>
          <w:sz w:val="24"/>
          <w:szCs w:val="24"/>
          <w:lang w:eastAsia="ru-RU"/>
        </w:rPr>
        <w:t> в сфере дорожного движения;</w:t>
      </w:r>
    </w:p>
    <w:p w14:paraId="3DDA4C34" w14:textId="2D67A556" w:rsidR="00174A0F" w:rsidRPr="00281773" w:rsidRDefault="00174A0F"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дорожного движения;</w:t>
      </w:r>
    </w:p>
    <w:p w14:paraId="3F99D923" w14:textId="77777777" w:rsidR="007A1199" w:rsidRPr="00281773" w:rsidRDefault="007A1199" w:rsidP="0050701B">
      <w:pPr>
        <w:pStyle w:val="ab"/>
        <w:numPr>
          <w:ilvl w:val="0"/>
          <w:numId w:val="2"/>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правила обязательного страхования гражданской ответственности владельцев транспортных средств;</w:t>
      </w:r>
    </w:p>
    <w:p w14:paraId="0C2BDCB3"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безопасного управления транспортными средствами;</w:t>
      </w:r>
    </w:p>
    <w:p w14:paraId="09BE6F5C"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цели и задачи управления системами "водитель - автомобиль - дорога" и "водитель - автомобиль";</w:t>
      </w:r>
    </w:p>
    <w:p w14:paraId="69C2D5F7"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особенности наблюдения за дорожной обстановкой;</w:t>
      </w:r>
    </w:p>
    <w:p w14:paraId="729751C0"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способы контроля безопасной дистанции и бокового интервала;</w:t>
      </w:r>
    </w:p>
    <w:p w14:paraId="3228179B"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порядок вызова аварийных и спасательных служб;</w:t>
      </w:r>
    </w:p>
    <w:p w14:paraId="471E5BAB" w14:textId="77777777" w:rsidR="007A1199" w:rsidRPr="00281773" w:rsidRDefault="007A1199" w:rsidP="0050701B">
      <w:pPr>
        <w:pStyle w:val="ab"/>
        <w:numPr>
          <w:ilvl w:val="0"/>
          <w:numId w:val="2"/>
        </w:numPr>
        <w:shd w:val="clear" w:color="auto" w:fill="FFFFFF"/>
        <w:spacing w:after="0" w:line="240" w:lineRule="auto"/>
        <w:ind w:left="0" w:firstLine="1134"/>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обеспечения безопасности наиболее уязвимых участников дорожного движения: пешеходов, велосипедистов;</w:t>
      </w:r>
    </w:p>
    <w:p w14:paraId="72AF7819" w14:textId="2CCBB3E0"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основы обеспечения безопасности</w:t>
      </w:r>
      <w:r w:rsidR="00174A0F">
        <w:rPr>
          <w:rFonts w:ascii="Times New Roman" w:eastAsia="Times New Roman" w:hAnsi="Times New Roman" w:cs="Times New Roman"/>
          <w:sz w:val="24"/>
          <w:szCs w:val="24"/>
          <w:lang w:eastAsia="ru-RU"/>
        </w:rPr>
        <w:t xml:space="preserve"> детей-пассажиров</w:t>
      </w:r>
      <w:r w:rsidRPr="00281773">
        <w:rPr>
          <w:rFonts w:ascii="Times New Roman" w:eastAsia="Times New Roman" w:hAnsi="Times New Roman" w:cs="Times New Roman"/>
          <w:sz w:val="24"/>
          <w:szCs w:val="24"/>
          <w:lang w:eastAsia="ru-RU"/>
        </w:rPr>
        <w:t>;</w:t>
      </w:r>
    </w:p>
    <w:p w14:paraId="509F5423" w14:textId="77777777" w:rsidR="007A1199" w:rsidRPr="00281773" w:rsidRDefault="007A1199" w:rsidP="0050701B">
      <w:pPr>
        <w:pStyle w:val="ab"/>
        <w:numPr>
          <w:ilvl w:val="0"/>
          <w:numId w:val="2"/>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проблемы, связанные с нарушением </w:t>
      </w:r>
      <w:hyperlink r:id="rId28" w:anchor="block_1000" w:history="1">
        <w:r w:rsidRPr="00281773">
          <w:rPr>
            <w:rFonts w:ascii="Times New Roman" w:eastAsia="Times New Roman" w:hAnsi="Times New Roman" w:cs="Times New Roman"/>
            <w:sz w:val="24"/>
            <w:szCs w:val="24"/>
            <w:lang w:eastAsia="ru-RU"/>
          </w:rPr>
          <w:t>правил</w:t>
        </w:r>
      </w:hyperlink>
      <w:r w:rsidRPr="00281773">
        <w:rPr>
          <w:rFonts w:ascii="Times New Roman" w:eastAsia="Times New Roman" w:hAnsi="Times New Roman" w:cs="Times New Roman"/>
          <w:sz w:val="24"/>
          <w:szCs w:val="24"/>
          <w:lang w:eastAsia="ru-RU"/>
        </w:rPr>
        <w:t> дорожного движения водителями транспортных средств и их последствиями;</w:t>
      </w:r>
    </w:p>
    <w:p w14:paraId="0B6BA2B4" w14:textId="77777777"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правовые аспекты (права, обязанности и ответственность) оказания первой помощи;</w:t>
      </w:r>
    </w:p>
    <w:p w14:paraId="26673967" w14:textId="518A3A21" w:rsidR="007A1199" w:rsidRPr="00174A0F" w:rsidRDefault="00174A0F" w:rsidP="00174A0F">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w:t>
      </w:r>
      <w:r w:rsidR="007A1199" w:rsidRPr="00281773">
        <w:rPr>
          <w:rFonts w:ascii="Times New Roman" w:eastAsia="Times New Roman" w:hAnsi="Times New Roman" w:cs="Times New Roman"/>
          <w:sz w:val="24"/>
          <w:szCs w:val="24"/>
          <w:lang w:eastAsia="ru-RU"/>
        </w:rPr>
        <w:t>оказани</w:t>
      </w:r>
      <w:r>
        <w:rPr>
          <w:rFonts w:ascii="Times New Roman" w:eastAsia="Times New Roman" w:hAnsi="Times New Roman" w:cs="Times New Roman"/>
          <w:sz w:val="24"/>
          <w:szCs w:val="24"/>
          <w:lang w:eastAsia="ru-RU"/>
        </w:rPr>
        <w:t>я</w:t>
      </w:r>
      <w:r w:rsidR="007A1199" w:rsidRPr="00281773">
        <w:rPr>
          <w:rFonts w:ascii="Times New Roman" w:eastAsia="Times New Roman" w:hAnsi="Times New Roman" w:cs="Times New Roman"/>
          <w:sz w:val="24"/>
          <w:szCs w:val="24"/>
          <w:lang w:eastAsia="ru-RU"/>
        </w:rPr>
        <w:t xml:space="preserve"> первой помощи;</w:t>
      </w:r>
    </w:p>
    <w:p w14:paraId="6111EB00" w14:textId="78CFF951" w:rsidR="007A1199" w:rsidRPr="00281773" w:rsidRDefault="007A1199" w:rsidP="0050701B">
      <w:pPr>
        <w:pStyle w:val="ab"/>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состав аптечки</w:t>
      </w:r>
      <w:r w:rsidR="00174A0F">
        <w:rPr>
          <w:rFonts w:ascii="Times New Roman" w:eastAsia="Times New Roman" w:hAnsi="Times New Roman" w:cs="Times New Roman"/>
          <w:sz w:val="24"/>
          <w:szCs w:val="24"/>
          <w:lang w:eastAsia="ru-RU"/>
        </w:rPr>
        <w:t xml:space="preserve"> для оказания</w:t>
      </w:r>
      <w:r w:rsidRPr="00281773">
        <w:rPr>
          <w:rFonts w:ascii="Times New Roman" w:eastAsia="Times New Roman" w:hAnsi="Times New Roman" w:cs="Times New Roman"/>
          <w:sz w:val="24"/>
          <w:szCs w:val="24"/>
          <w:lang w:eastAsia="ru-RU"/>
        </w:rPr>
        <w:t xml:space="preserve"> первой помощи</w:t>
      </w:r>
      <w:r w:rsidR="00174A0F">
        <w:rPr>
          <w:rFonts w:ascii="Times New Roman" w:eastAsia="Times New Roman" w:hAnsi="Times New Roman" w:cs="Times New Roman"/>
          <w:sz w:val="24"/>
          <w:szCs w:val="24"/>
          <w:lang w:eastAsia="ru-RU"/>
        </w:rPr>
        <w:t xml:space="preserve"> пострадавшим в дорожно-транспортных происшествиях</w:t>
      </w:r>
      <w:r w:rsidRPr="00281773">
        <w:rPr>
          <w:rFonts w:ascii="Times New Roman" w:eastAsia="Times New Roman" w:hAnsi="Times New Roman" w:cs="Times New Roman"/>
          <w:sz w:val="24"/>
          <w:szCs w:val="24"/>
          <w:lang w:eastAsia="ru-RU"/>
        </w:rPr>
        <w:t xml:space="preserve"> (автомобильной) и правила использования ее компонентов.</w:t>
      </w:r>
    </w:p>
    <w:p w14:paraId="07713CE4" w14:textId="68131025" w:rsidR="007A1199" w:rsidRPr="00281773" w:rsidRDefault="007A1199" w:rsidP="0050701B">
      <w:pPr>
        <w:shd w:val="clear" w:color="auto" w:fill="FFFFFF"/>
        <w:spacing w:after="0" w:line="240" w:lineRule="auto"/>
        <w:ind w:firstLine="720"/>
        <w:jc w:val="both"/>
        <w:rPr>
          <w:rFonts w:ascii="Times New Roman" w:eastAsia="Times New Roman" w:hAnsi="Times New Roman" w:cs="Times New Roman"/>
          <w:i/>
          <w:sz w:val="24"/>
          <w:szCs w:val="24"/>
          <w:u w:val="single"/>
          <w:lang w:eastAsia="ru-RU"/>
        </w:rPr>
      </w:pPr>
      <w:r w:rsidRPr="00281773">
        <w:rPr>
          <w:rFonts w:ascii="Times New Roman" w:eastAsia="Times New Roman" w:hAnsi="Times New Roman" w:cs="Times New Roman"/>
          <w:i/>
          <w:sz w:val="24"/>
          <w:szCs w:val="24"/>
          <w:u w:val="single"/>
          <w:lang w:eastAsia="ru-RU"/>
        </w:rPr>
        <w:t>В</w:t>
      </w:r>
      <w:r w:rsidR="004109BF" w:rsidRPr="00281773">
        <w:rPr>
          <w:rFonts w:ascii="Times New Roman" w:eastAsia="Times New Roman" w:hAnsi="Times New Roman" w:cs="Times New Roman"/>
          <w:i/>
          <w:sz w:val="24"/>
          <w:szCs w:val="24"/>
          <w:u w:val="single"/>
          <w:lang w:eastAsia="ru-RU"/>
        </w:rPr>
        <w:t xml:space="preserve"> результате освоения</w:t>
      </w:r>
      <w:r w:rsidR="006C2CFF">
        <w:rPr>
          <w:rFonts w:ascii="Times New Roman" w:eastAsia="Times New Roman" w:hAnsi="Times New Roman" w:cs="Times New Roman"/>
          <w:i/>
          <w:sz w:val="24"/>
          <w:szCs w:val="24"/>
          <w:u w:val="single"/>
          <w:lang w:eastAsia="ru-RU"/>
        </w:rPr>
        <w:t xml:space="preserve"> образовательной п</w:t>
      </w:r>
      <w:r w:rsidRPr="00281773">
        <w:rPr>
          <w:rFonts w:ascii="Times New Roman" w:eastAsia="Times New Roman" w:hAnsi="Times New Roman" w:cs="Times New Roman"/>
          <w:i/>
          <w:sz w:val="24"/>
          <w:szCs w:val="24"/>
          <w:u w:val="single"/>
          <w:lang w:eastAsia="ru-RU"/>
        </w:rPr>
        <w:t>рограммы обучающиеся должны уметь:</w:t>
      </w:r>
    </w:p>
    <w:p w14:paraId="1E399ACC"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безопасно и эффективно управлять транспортным средством в различных условиях движения;</w:t>
      </w:r>
    </w:p>
    <w:p w14:paraId="22F43EC8"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соблюдать </w:t>
      </w:r>
      <w:hyperlink r:id="rId29" w:anchor="block_1000" w:history="1">
        <w:r w:rsidRPr="00281773">
          <w:rPr>
            <w:rFonts w:ascii="Times New Roman" w:eastAsia="Times New Roman" w:hAnsi="Times New Roman" w:cs="Times New Roman"/>
            <w:sz w:val="24"/>
            <w:szCs w:val="24"/>
            <w:lang w:eastAsia="ru-RU"/>
          </w:rPr>
          <w:t>Правила</w:t>
        </w:r>
      </w:hyperlink>
      <w:r w:rsidRPr="00281773">
        <w:rPr>
          <w:rFonts w:ascii="Times New Roman" w:eastAsia="Times New Roman" w:hAnsi="Times New Roman" w:cs="Times New Roman"/>
          <w:sz w:val="24"/>
          <w:szCs w:val="24"/>
          <w:lang w:eastAsia="ru-RU"/>
        </w:rPr>
        <w:t> дорожного движения при управлении транспортным средством;</w:t>
      </w:r>
    </w:p>
    <w:p w14:paraId="0F193AC1"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управлять своим эмоциональным состоянием;</w:t>
      </w:r>
    </w:p>
    <w:p w14:paraId="55EFA526"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конструктивно разрешать противоречия и конфликты, возникающие в дорожном движении;</w:t>
      </w:r>
    </w:p>
    <w:p w14:paraId="659F94FE"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выполнять ежедневное техническое обслуживание транспортного средства;</w:t>
      </w:r>
    </w:p>
    <w:p w14:paraId="3623CD95"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устранять мелкие неисправности в процессе эксплуатации транспортного средства;</w:t>
      </w:r>
    </w:p>
    <w:p w14:paraId="1692A9E5"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выбирать безопасные скорость, дистанцию и интервал в различных условиях движения;</w:t>
      </w:r>
    </w:p>
    <w:p w14:paraId="138C64BA" w14:textId="77777777" w:rsidR="007A1199" w:rsidRPr="00281773" w:rsidRDefault="007A1199" w:rsidP="0050701B">
      <w:pPr>
        <w:pStyle w:val="ab"/>
        <w:numPr>
          <w:ilvl w:val="0"/>
          <w:numId w:val="3"/>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0C00DF55" w14:textId="77777777" w:rsidR="007A1199" w:rsidRPr="00281773"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использовать зеркала заднего вида при маневрировании;</w:t>
      </w:r>
    </w:p>
    <w:p w14:paraId="1884765B" w14:textId="77777777" w:rsidR="007A1199" w:rsidRPr="00281773" w:rsidRDefault="007A1199" w:rsidP="0050701B">
      <w:pPr>
        <w:pStyle w:val="ab"/>
        <w:numPr>
          <w:ilvl w:val="0"/>
          <w:numId w:val="3"/>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lastRenderedPageBreak/>
        <w:t>прогнозировать и предотвращать возникновение опасных дорожно-транспортных ситуаций в процессе управления транспортным средством;</w:t>
      </w:r>
    </w:p>
    <w:p w14:paraId="2CBD368F" w14:textId="77777777" w:rsidR="007A1199" w:rsidRPr="00281773" w:rsidRDefault="007A1199" w:rsidP="0050701B">
      <w:pPr>
        <w:pStyle w:val="ab"/>
        <w:numPr>
          <w:ilvl w:val="0"/>
          <w:numId w:val="3"/>
        </w:numPr>
        <w:shd w:val="clear" w:color="auto" w:fill="FFFFFF"/>
        <w:spacing w:after="0" w:line="240" w:lineRule="auto"/>
        <w:ind w:left="0" w:firstLine="1080"/>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своевременно принимать правильные решения и уверенно действовать в сложных и опасных дорожных ситуациях;</w:t>
      </w:r>
    </w:p>
    <w:p w14:paraId="71E2D9F2" w14:textId="77777777" w:rsidR="007A1199" w:rsidRPr="00281773" w:rsidRDefault="007A1199" w:rsidP="0050701B">
      <w:pPr>
        <w:pStyle w:val="ab"/>
        <w:numPr>
          <w:ilvl w:val="0"/>
          <w:numId w:val="3"/>
        </w:numPr>
        <w:shd w:val="clear" w:color="auto" w:fill="FFFFFF"/>
        <w:spacing w:after="0" w:line="240" w:lineRule="auto"/>
        <w:ind w:left="0" w:firstLine="1134"/>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выполнять мероприятия по оказанию первой помощи пострадавшим в дорожно-транспортном происшествии;</w:t>
      </w:r>
    </w:p>
    <w:p w14:paraId="26D01C7D" w14:textId="25105FF8" w:rsidR="007A1199" w:rsidRDefault="007A1199" w:rsidP="0050701B">
      <w:pPr>
        <w:pStyle w:val="ab"/>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281773">
        <w:rPr>
          <w:rFonts w:ascii="Times New Roman" w:eastAsia="Times New Roman" w:hAnsi="Times New Roman" w:cs="Times New Roman"/>
          <w:sz w:val="24"/>
          <w:szCs w:val="24"/>
          <w:lang w:eastAsia="ru-RU"/>
        </w:rPr>
        <w:t>совершенствовать свои навыки управления транспортным средством.</w:t>
      </w:r>
    </w:p>
    <w:p w14:paraId="003E7900" w14:textId="77777777" w:rsidR="0024728E" w:rsidRPr="00281773" w:rsidRDefault="0024728E" w:rsidP="0024728E">
      <w:pPr>
        <w:pStyle w:val="ab"/>
        <w:shd w:val="clear" w:color="auto" w:fill="FFFFFF"/>
        <w:spacing w:after="0" w:line="240" w:lineRule="auto"/>
        <w:ind w:left="1440"/>
        <w:jc w:val="both"/>
        <w:rPr>
          <w:rFonts w:ascii="Times New Roman" w:eastAsia="Times New Roman" w:hAnsi="Times New Roman" w:cs="Times New Roman"/>
          <w:sz w:val="24"/>
          <w:szCs w:val="24"/>
          <w:lang w:eastAsia="ru-RU"/>
        </w:rPr>
      </w:pPr>
    </w:p>
    <w:p w14:paraId="18E1BFC1" w14:textId="77777777" w:rsidR="007A1199" w:rsidRPr="00281773" w:rsidRDefault="007A1199" w:rsidP="007A1199">
      <w:pPr>
        <w:shd w:val="clear" w:color="auto" w:fill="FFFFFF"/>
        <w:spacing w:after="0" w:line="240" w:lineRule="auto"/>
        <w:jc w:val="both"/>
        <w:rPr>
          <w:rFonts w:ascii="Arial" w:eastAsia="Times New Roman" w:hAnsi="Arial" w:cs="Arial"/>
          <w:sz w:val="18"/>
          <w:szCs w:val="18"/>
          <w:lang w:eastAsia="ru-RU"/>
        </w:rPr>
      </w:pPr>
    </w:p>
    <w:p w14:paraId="27860883" w14:textId="6E626AC2" w:rsidR="007A1199" w:rsidRPr="00D21DFA" w:rsidRDefault="007A1199"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sidRPr="00D21DFA">
        <w:rPr>
          <w:rFonts w:ascii="Times New Roman" w:eastAsia="Times New Roman" w:hAnsi="Times New Roman" w:cs="Times New Roman"/>
          <w:b/>
          <w:bCs/>
          <w:sz w:val="28"/>
          <w:szCs w:val="28"/>
          <w:lang w:eastAsia="ru-RU"/>
        </w:rPr>
        <w:t>V. Усло</w:t>
      </w:r>
      <w:r w:rsidR="00D21DFA">
        <w:rPr>
          <w:rFonts w:ascii="Times New Roman" w:eastAsia="Times New Roman" w:hAnsi="Times New Roman" w:cs="Times New Roman"/>
          <w:b/>
          <w:bCs/>
          <w:sz w:val="28"/>
          <w:szCs w:val="28"/>
          <w:lang w:eastAsia="ru-RU"/>
        </w:rPr>
        <w:t>вия реализации</w:t>
      </w:r>
      <w:r w:rsidRPr="00D21DFA">
        <w:rPr>
          <w:rFonts w:ascii="Times New Roman" w:eastAsia="Times New Roman" w:hAnsi="Times New Roman" w:cs="Times New Roman"/>
          <w:b/>
          <w:bCs/>
          <w:sz w:val="28"/>
          <w:szCs w:val="28"/>
          <w:lang w:eastAsia="ru-RU"/>
        </w:rPr>
        <w:t xml:space="preserve"> </w:t>
      </w:r>
      <w:r w:rsidR="006C2CFF">
        <w:rPr>
          <w:rFonts w:ascii="Times New Roman" w:eastAsia="Times New Roman" w:hAnsi="Times New Roman" w:cs="Times New Roman"/>
          <w:b/>
          <w:bCs/>
          <w:sz w:val="28"/>
          <w:szCs w:val="28"/>
          <w:lang w:eastAsia="ru-RU"/>
        </w:rPr>
        <w:t xml:space="preserve">Рабочей </w:t>
      </w:r>
      <w:r w:rsidRPr="00D21DFA">
        <w:rPr>
          <w:rFonts w:ascii="Times New Roman" w:eastAsia="Times New Roman" w:hAnsi="Times New Roman" w:cs="Times New Roman"/>
          <w:b/>
          <w:bCs/>
          <w:sz w:val="28"/>
          <w:szCs w:val="28"/>
          <w:lang w:eastAsia="ru-RU"/>
        </w:rPr>
        <w:t>программы</w:t>
      </w:r>
    </w:p>
    <w:p w14:paraId="5C01424F"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3759BDCC" w14:textId="229B910C" w:rsidR="007A1199" w:rsidRPr="00E10C02" w:rsidRDefault="007A1199" w:rsidP="007A119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86A89">
        <w:rPr>
          <w:rFonts w:ascii="Times New Roman" w:eastAsia="Times New Roman" w:hAnsi="Times New Roman" w:cs="Times New Roman"/>
          <w:b/>
          <w:color w:val="000000"/>
          <w:sz w:val="24"/>
          <w:szCs w:val="24"/>
          <w:lang w:eastAsia="ru-RU"/>
        </w:rPr>
        <w:t>5.1. Организационно-педагогически</w:t>
      </w:r>
      <w:r w:rsidR="00D21DFA" w:rsidRPr="00B86A89">
        <w:rPr>
          <w:rFonts w:ascii="Times New Roman" w:eastAsia="Times New Roman" w:hAnsi="Times New Roman" w:cs="Times New Roman"/>
          <w:b/>
          <w:color w:val="000000"/>
          <w:sz w:val="24"/>
          <w:szCs w:val="24"/>
          <w:lang w:eastAsia="ru-RU"/>
        </w:rPr>
        <w:t>е условия</w:t>
      </w:r>
      <w:r w:rsidR="00D21DFA" w:rsidRPr="00E10C02">
        <w:rPr>
          <w:rFonts w:ascii="Times New Roman" w:eastAsia="Times New Roman" w:hAnsi="Times New Roman" w:cs="Times New Roman"/>
          <w:color w:val="000000"/>
          <w:sz w:val="24"/>
          <w:szCs w:val="24"/>
          <w:lang w:eastAsia="ru-RU"/>
        </w:rPr>
        <w:t xml:space="preserve"> </w:t>
      </w:r>
      <w:r w:rsidR="006C2CFF">
        <w:rPr>
          <w:rFonts w:ascii="Times New Roman" w:eastAsia="Times New Roman" w:hAnsi="Times New Roman" w:cs="Times New Roman"/>
          <w:color w:val="000000"/>
          <w:sz w:val="24"/>
          <w:szCs w:val="24"/>
          <w:lang w:eastAsia="ru-RU"/>
        </w:rPr>
        <w:t>должны обеспечивать реализацию образовательной п</w:t>
      </w:r>
      <w:r w:rsidR="00D21DFA" w:rsidRPr="00E10C02">
        <w:rPr>
          <w:rFonts w:ascii="Times New Roman" w:eastAsia="Times New Roman" w:hAnsi="Times New Roman" w:cs="Times New Roman"/>
          <w:color w:val="000000"/>
          <w:sz w:val="24"/>
          <w:szCs w:val="24"/>
          <w:lang w:eastAsia="ru-RU"/>
        </w:rPr>
        <w:t xml:space="preserve">рограммы </w:t>
      </w:r>
      <w:r w:rsidRPr="00E10C02">
        <w:rPr>
          <w:rFonts w:ascii="Times New Roman" w:eastAsia="Times New Roman" w:hAnsi="Times New Roman" w:cs="Times New Roman"/>
          <w:color w:val="000000"/>
          <w:sz w:val="24"/>
          <w:szCs w:val="24"/>
          <w:lang w:eastAsia="ru-RU"/>
        </w:rPr>
        <w:t xml:space="preserve">в полном объеме, соответствие качества подготовки обучающихся </w:t>
      </w:r>
      <w:r w:rsidR="006C2CFF">
        <w:rPr>
          <w:rFonts w:ascii="Times New Roman" w:eastAsia="Times New Roman" w:hAnsi="Times New Roman" w:cs="Times New Roman"/>
          <w:color w:val="000000"/>
          <w:sz w:val="24"/>
          <w:szCs w:val="24"/>
          <w:lang w:eastAsia="ru-RU"/>
        </w:rPr>
        <w:t xml:space="preserve">потребностям физического или юридического лица, в интересах которого осуществляется </w:t>
      </w:r>
      <w:r w:rsidR="006A0249">
        <w:rPr>
          <w:rFonts w:ascii="Times New Roman" w:eastAsia="Times New Roman" w:hAnsi="Times New Roman" w:cs="Times New Roman"/>
          <w:color w:val="000000"/>
          <w:sz w:val="24"/>
          <w:szCs w:val="24"/>
          <w:lang w:eastAsia="ru-RU"/>
        </w:rPr>
        <w:t>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8D30092" w14:textId="4FA419DE" w:rsidR="00B95E92" w:rsidRPr="00E10C02" w:rsidRDefault="007A1199" w:rsidP="00585E9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10C02">
        <w:rPr>
          <w:rFonts w:ascii="Times New Roman" w:eastAsia="Times New Roman" w:hAnsi="Times New Roman" w:cs="Times New Roman"/>
          <w:color w:val="000000"/>
          <w:sz w:val="24"/>
          <w:szCs w:val="24"/>
          <w:lang w:eastAsia="ru-RU"/>
        </w:rPr>
        <w:t>Теоретическое обучение проводится в</w:t>
      </w:r>
      <w:r w:rsidR="00D21DFA" w:rsidRPr="00E10C02">
        <w:rPr>
          <w:rFonts w:ascii="Times New Roman" w:eastAsia="Times New Roman" w:hAnsi="Times New Roman" w:cs="Times New Roman"/>
          <w:color w:val="000000"/>
          <w:sz w:val="24"/>
          <w:szCs w:val="24"/>
          <w:lang w:eastAsia="ru-RU"/>
        </w:rPr>
        <w:t xml:space="preserve"> оборудованн</w:t>
      </w:r>
      <w:r w:rsidR="006260F4" w:rsidRPr="00E10C02">
        <w:rPr>
          <w:rFonts w:ascii="Times New Roman" w:eastAsia="Times New Roman" w:hAnsi="Times New Roman" w:cs="Times New Roman"/>
          <w:color w:val="000000"/>
          <w:sz w:val="24"/>
          <w:szCs w:val="24"/>
          <w:lang w:eastAsia="ru-RU"/>
        </w:rPr>
        <w:t>ых учебных кабинетах</w:t>
      </w:r>
      <w:r w:rsidRPr="00E10C02">
        <w:rPr>
          <w:rFonts w:ascii="Times New Roman" w:eastAsia="Times New Roman" w:hAnsi="Times New Roman" w:cs="Times New Roman"/>
          <w:color w:val="000000"/>
          <w:sz w:val="24"/>
          <w:szCs w:val="24"/>
          <w:lang w:eastAsia="ru-RU"/>
        </w:rPr>
        <w:t>.</w:t>
      </w:r>
    </w:p>
    <w:p w14:paraId="21C9A321" w14:textId="0311EDAB" w:rsidR="00B95E92" w:rsidRPr="00E10C02" w:rsidRDefault="00B95E92" w:rsidP="00B95E92">
      <w:pPr>
        <w:shd w:val="clear" w:color="auto" w:fill="FFFFFF"/>
        <w:spacing w:after="0" w:line="240" w:lineRule="auto"/>
        <w:ind w:firstLine="709"/>
        <w:jc w:val="both"/>
        <w:rPr>
          <w:rFonts w:ascii="Times New Roman" w:hAnsi="Times New Roman" w:cs="Times New Roman"/>
          <w:sz w:val="24"/>
          <w:szCs w:val="24"/>
          <w:lang w:eastAsia="ru-RU"/>
        </w:rPr>
      </w:pPr>
      <w:r w:rsidRPr="00E10C02">
        <w:rPr>
          <w:rFonts w:ascii="Times New Roman" w:hAnsi="Times New Roman" w:cs="Times New Roman"/>
          <w:sz w:val="24"/>
          <w:szCs w:val="24"/>
          <w:lang w:eastAsia="ru-RU"/>
        </w:rPr>
        <w:t xml:space="preserve">Наполняемость учебной группы не </w:t>
      </w:r>
      <w:r w:rsidR="00031FDC">
        <w:rPr>
          <w:rFonts w:ascii="Times New Roman" w:hAnsi="Times New Roman" w:cs="Times New Roman"/>
          <w:sz w:val="24"/>
          <w:szCs w:val="24"/>
          <w:lang w:eastAsia="ru-RU"/>
        </w:rPr>
        <w:t xml:space="preserve">должна превышать </w:t>
      </w:r>
      <w:r w:rsidR="00031FDC" w:rsidRPr="00031FDC">
        <w:rPr>
          <w:rFonts w:ascii="Times New Roman" w:hAnsi="Times New Roman" w:cs="Times New Roman"/>
          <w:sz w:val="24"/>
          <w:szCs w:val="24"/>
          <w:lang w:eastAsia="ru-RU"/>
        </w:rPr>
        <w:t>30</w:t>
      </w:r>
      <w:r w:rsidRPr="00031FDC">
        <w:rPr>
          <w:rFonts w:ascii="Times New Roman" w:hAnsi="Times New Roman" w:cs="Times New Roman"/>
          <w:sz w:val="24"/>
          <w:szCs w:val="24"/>
          <w:lang w:eastAsia="ru-RU"/>
        </w:rPr>
        <w:t xml:space="preserve"> человек</w:t>
      </w:r>
      <w:r w:rsidR="00031FDC">
        <w:rPr>
          <w:rFonts w:ascii="Times New Roman" w:hAnsi="Times New Roman" w:cs="Times New Roman"/>
          <w:sz w:val="24"/>
          <w:szCs w:val="24"/>
          <w:lang w:eastAsia="ru-RU"/>
        </w:rPr>
        <w:t>.</w:t>
      </w:r>
      <w:r w:rsidRPr="00E10C02">
        <w:rPr>
          <w:rFonts w:ascii="Times New Roman" w:hAnsi="Times New Roman" w:cs="Times New Roman"/>
          <w:sz w:val="24"/>
          <w:szCs w:val="24"/>
          <w:lang w:eastAsia="ru-RU"/>
        </w:rPr>
        <w:t xml:space="preserve"> </w:t>
      </w:r>
    </w:p>
    <w:p w14:paraId="1A260AA2" w14:textId="77777777" w:rsidR="00031FDC" w:rsidRDefault="00031FDC" w:rsidP="00B95E92">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состовлять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4F83E468" w14:textId="3944A977" w:rsidR="00B95E92" w:rsidRPr="00E10C02" w:rsidRDefault="00B95E92" w:rsidP="00B95E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0C02">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14:paraId="11DE4532"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p>
    <w:p w14:paraId="171159B8"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5CD09708" wp14:editId="493EF861">
            <wp:extent cx="1276350"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6350" cy="419100"/>
                    </a:xfrm>
                    <a:prstGeom prst="rect">
                      <a:avLst/>
                    </a:prstGeom>
                    <a:noFill/>
                    <a:ln>
                      <a:noFill/>
                    </a:ln>
                  </pic:spPr>
                </pic:pic>
              </a:graphicData>
            </a:graphic>
          </wp:inline>
        </w:drawing>
      </w:r>
      <w:r w:rsidRPr="0094319D">
        <w:rPr>
          <w:rFonts w:ascii="Times New Roman" w:hAnsi="Times New Roman"/>
          <w:sz w:val="24"/>
          <w:szCs w:val="24"/>
        </w:rPr>
        <w:t>;</w:t>
      </w:r>
    </w:p>
    <w:p w14:paraId="0FABB76C"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sidRPr="0094319D">
        <w:rPr>
          <w:rFonts w:ascii="Times New Roman" w:hAnsi="Times New Roman"/>
          <w:sz w:val="24"/>
          <w:szCs w:val="24"/>
        </w:rPr>
        <w:t>где П - число необходимых помещений;</w:t>
      </w:r>
    </w:p>
    <w:p w14:paraId="49A859F7" w14:textId="24AE69FA"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0FCB7F5A" wp14:editId="0CE15892">
            <wp:extent cx="23812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94319D">
        <w:rPr>
          <w:rFonts w:ascii="Times New Roman" w:hAnsi="Times New Roman"/>
          <w:sz w:val="24"/>
          <w:szCs w:val="24"/>
        </w:rPr>
        <w:t xml:space="preserve"> - расчетное учебное время полного курса теоретического обучения на одну группу в часах ;</w:t>
      </w:r>
    </w:p>
    <w:p w14:paraId="5A902741" w14:textId="04985003"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sidRPr="0094319D">
        <w:rPr>
          <w:rFonts w:ascii="Times New Roman" w:hAnsi="Times New Roman"/>
          <w:sz w:val="24"/>
          <w:szCs w:val="24"/>
        </w:rPr>
        <w:t>n - общее число групп;</w:t>
      </w:r>
    </w:p>
    <w:p w14:paraId="673ED03D"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hAnsi="Times New Roman"/>
          <w:sz w:val="24"/>
          <w:szCs w:val="24"/>
        </w:rPr>
      </w:pPr>
      <w:r w:rsidRPr="0094319D">
        <w:rPr>
          <w:rFonts w:ascii="Times New Roman" w:hAnsi="Times New Roman"/>
          <w:sz w:val="24"/>
          <w:szCs w:val="24"/>
        </w:rPr>
        <w:t>0,75 - постоянный коэффициент (загрузка учебного кабинета принимается равной 75%);</w:t>
      </w:r>
    </w:p>
    <w:p w14:paraId="6FC79604" w14:textId="48122CB9" w:rsidR="00B95E92" w:rsidRDefault="00B95E92" w:rsidP="00E10C0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3C0F8758" wp14:editId="3AC81E8D">
            <wp:extent cx="3048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94319D">
        <w:rPr>
          <w:rFonts w:ascii="Times New Roman" w:hAnsi="Times New Roman"/>
          <w:sz w:val="24"/>
          <w:szCs w:val="24"/>
        </w:rPr>
        <w:t xml:space="preserve"> - фонд времени использования помещения в часах</w:t>
      </w:r>
      <w:r w:rsidR="00031FDC">
        <w:rPr>
          <w:rFonts w:ascii="Times New Roman" w:hAnsi="Times New Roman"/>
          <w:sz w:val="24"/>
          <w:szCs w:val="24"/>
        </w:rPr>
        <w:t>.</w:t>
      </w:r>
    </w:p>
    <w:p w14:paraId="14C5D2D4"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0435D647" w14:textId="717247E5"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Обучение вождению состоит из первоначального обучения вождению на закрытых площадках</w:t>
      </w:r>
      <w:r w:rsidR="00B0492C">
        <w:rPr>
          <w:rFonts w:ascii="Times New Roman" w:hAnsi="Times New Roman" w:cs="Times New Roman"/>
          <w:sz w:val="24"/>
          <w:szCs w:val="24"/>
        </w:rPr>
        <w:t xml:space="preserve"> или автодромах</w:t>
      </w:r>
      <w:r w:rsidRPr="0024728E">
        <w:rPr>
          <w:rFonts w:ascii="Times New Roman" w:hAnsi="Times New Roman" w:cs="Times New Roman"/>
          <w:sz w:val="24"/>
          <w:szCs w:val="24"/>
        </w:rPr>
        <w:t>.</w:t>
      </w:r>
    </w:p>
    <w:p w14:paraId="206A0B4E"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3" w:anchor="block_1031" w:history="1">
        <w:r w:rsidRPr="0024728E">
          <w:rPr>
            <w:rStyle w:val="a3"/>
            <w:rFonts w:ascii="Times New Roman" w:hAnsi="Times New Roman" w:cs="Times New Roman"/>
            <w:color w:val="auto"/>
            <w:sz w:val="24"/>
            <w:szCs w:val="24"/>
            <w:u w:val="none"/>
          </w:rPr>
          <w:t>пункте 3.1</w:t>
        </w:r>
      </w:hyperlink>
      <w:r w:rsidRPr="0024728E">
        <w:rPr>
          <w:rFonts w:ascii="Times New Roman" w:hAnsi="Times New Roman" w:cs="Times New Roman"/>
          <w:sz w:val="24"/>
          <w:szCs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34" w:history="1">
        <w:r w:rsidRPr="0024728E">
          <w:rPr>
            <w:rStyle w:val="a3"/>
            <w:rFonts w:ascii="Times New Roman" w:hAnsi="Times New Roman" w:cs="Times New Roman"/>
            <w:color w:val="auto"/>
            <w:sz w:val="24"/>
            <w:szCs w:val="24"/>
            <w:u w:val="none"/>
          </w:rPr>
          <w:t>приказом</w:t>
        </w:r>
      </w:hyperlink>
      <w:r w:rsidRPr="0024728E">
        <w:rPr>
          <w:rFonts w:ascii="Times New Roman" w:hAnsi="Times New Roman" w:cs="Times New Roman"/>
          <w:sz w:val="24"/>
          <w:szCs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F407AF1" w14:textId="77777777" w:rsidR="0024728E" w:rsidRPr="007E1F94"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w:t>
      </w:r>
      <w:hyperlink r:id="rId35" w:anchor="block_1504" w:history="1">
        <w:r w:rsidRPr="0024728E">
          <w:rPr>
            <w:rStyle w:val="a3"/>
            <w:rFonts w:ascii="Times New Roman" w:hAnsi="Times New Roman" w:cs="Times New Roman"/>
            <w:color w:val="auto"/>
            <w:sz w:val="24"/>
            <w:szCs w:val="24"/>
            <w:u w:val="none"/>
          </w:rPr>
          <w:t>пунктом 5.4</w:t>
        </w:r>
      </w:hyperlink>
      <w:r w:rsidRPr="0024728E">
        <w:rPr>
          <w:rFonts w:ascii="Times New Roman" w:hAnsi="Times New Roman" w:cs="Times New Roman"/>
          <w:sz w:val="24"/>
          <w:szCs w:val="24"/>
        </w:rPr>
        <w:t xml:space="preserve"> Рабочей </w:t>
      </w:r>
      <w:r w:rsidRPr="007E1F94">
        <w:rPr>
          <w:rFonts w:ascii="Times New Roman" w:hAnsi="Times New Roman" w:cs="Times New Roman"/>
          <w:sz w:val="24"/>
          <w:szCs w:val="24"/>
        </w:rPr>
        <w:t>программы.</w:t>
      </w:r>
    </w:p>
    <w:p w14:paraId="07B92D98" w14:textId="77777777" w:rsidR="0024728E" w:rsidRDefault="0024728E" w:rsidP="0024728E">
      <w:pPr>
        <w:rPr>
          <w:rFonts w:ascii="Times New Roman" w:hAnsi="Times New Roman" w:cs="Times New Roman"/>
          <w:sz w:val="24"/>
          <w:szCs w:val="24"/>
        </w:rPr>
      </w:pPr>
    </w:p>
    <w:p w14:paraId="6616E2FA"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475786">
        <w:rPr>
          <w:rFonts w:ascii="Times New Roman" w:hAnsi="Times New Roman" w:cs="Times New Roman"/>
          <w:b/>
          <w:sz w:val="24"/>
          <w:szCs w:val="24"/>
        </w:rPr>
        <w:lastRenderedPageBreak/>
        <w:t xml:space="preserve">5.2. </w:t>
      </w:r>
      <w:r w:rsidRPr="00475786">
        <w:rPr>
          <w:rFonts w:ascii="Times New Roman" w:hAnsi="Times New Roman" w:cs="Times New Roman"/>
          <w:b/>
          <w:bCs/>
          <w:sz w:val="24"/>
          <w:szCs w:val="24"/>
        </w:rPr>
        <w:t>Педагогические</w:t>
      </w:r>
      <w:r w:rsidRPr="000149F8">
        <w:rPr>
          <w:rFonts w:ascii="Times New Roman" w:hAnsi="Times New Roman" w:cs="Times New Roman"/>
          <w:b/>
          <w:bCs/>
          <w:sz w:val="24"/>
          <w:szCs w:val="24"/>
        </w:rPr>
        <w:t xml:space="preserve"> работники</w:t>
      </w:r>
      <w:r w:rsidRPr="007E1F94">
        <w:rPr>
          <w:rFonts w:ascii="Times New Roman" w:hAnsi="Times New Roman" w:cs="Times New Roman"/>
          <w:sz w:val="24"/>
          <w:szCs w:val="24"/>
        </w:rPr>
        <w:t xml:space="preserve">, </w:t>
      </w:r>
      <w:r w:rsidRPr="0024728E">
        <w:rPr>
          <w:rFonts w:ascii="Times New Roman" w:hAnsi="Times New Roman" w:cs="Times New Roman"/>
          <w:sz w:val="24"/>
          <w:szCs w:val="24"/>
        </w:rPr>
        <w:t>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36" w:history="1">
        <w:r w:rsidRPr="0024728E">
          <w:rPr>
            <w:rStyle w:val="a3"/>
            <w:rFonts w:ascii="Times New Roman" w:hAnsi="Times New Roman" w:cs="Times New Roman"/>
            <w:color w:val="auto"/>
            <w:sz w:val="24"/>
            <w:szCs w:val="24"/>
            <w:u w:val="none"/>
          </w:rPr>
          <w:t>профессиональных стандартах</w:t>
        </w:r>
      </w:hyperlink>
      <w:r w:rsidRPr="0024728E">
        <w:rPr>
          <w:rFonts w:ascii="Times New Roman" w:hAnsi="Times New Roman" w:cs="Times New Roman"/>
          <w:sz w:val="24"/>
          <w:szCs w:val="24"/>
        </w:rPr>
        <w:t>.</w:t>
      </w:r>
    </w:p>
    <w:p w14:paraId="170E8AF5" w14:textId="77777777" w:rsidR="0024728E" w:rsidRP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Преподаватели по программам профессионального обучения должны удовлетворять требованиям </w:t>
      </w:r>
      <w:hyperlink r:id="rId37" w:anchor="block_1000" w:history="1">
        <w:r w:rsidRPr="0024728E">
          <w:rPr>
            <w:rStyle w:val="a3"/>
            <w:rFonts w:ascii="Times New Roman" w:hAnsi="Times New Roman" w:cs="Times New Roman"/>
            <w:color w:val="auto"/>
            <w:sz w:val="24"/>
            <w:szCs w:val="24"/>
            <w:u w:val="none"/>
          </w:rPr>
          <w:t>приказа</w:t>
        </w:r>
      </w:hyperlink>
      <w:r w:rsidRPr="0024728E">
        <w:rPr>
          <w:rFonts w:ascii="Times New Roman" w:hAnsi="Times New Roman" w:cs="Times New Roman"/>
          <w:sz w:val="24"/>
          <w:szCs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38" w:anchor="block_1000" w:history="1">
        <w:r w:rsidRPr="0024728E">
          <w:rPr>
            <w:rStyle w:val="a3"/>
            <w:rFonts w:ascii="Times New Roman" w:hAnsi="Times New Roman" w:cs="Times New Roman"/>
            <w:color w:val="auto"/>
            <w:sz w:val="24"/>
            <w:szCs w:val="24"/>
            <w:u w:val="none"/>
          </w:rPr>
          <w:t>изменением</w:t>
        </w:r>
      </w:hyperlink>
      <w:r w:rsidRPr="0024728E">
        <w:rPr>
          <w:rFonts w:ascii="Times New Roman" w:hAnsi="Times New Roman" w:cs="Times New Roman"/>
          <w:sz w:val="24"/>
          <w:szCs w:val="24"/>
        </w:rPr>
        <w:t>, внесенным </w:t>
      </w:r>
      <w:hyperlink r:id="rId39" w:history="1">
        <w:r w:rsidRPr="0024728E">
          <w:rPr>
            <w:rStyle w:val="a3"/>
            <w:rFonts w:ascii="Times New Roman" w:hAnsi="Times New Roman" w:cs="Times New Roman"/>
            <w:color w:val="auto"/>
            <w:sz w:val="24"/>
            <w:szCs w:val="24"/>
            <w:u w:val="none"/>
          </w:rPr>
          <w:t>приказом</w:t>
        </w:r>
      </w:hyperlink>
      <w:r w:rsidRPr="0024728E">
        <w:rPr>
          <w:rFonts w:ascii="Times New Roman" w:hAnsi="Times New Roman" w:cs="Times New Roman"/>
          <w:sz w:val="24"/>
          <w:szCs w:val="24"/>
        </w:rPr>
        <w:t>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E885772" w14:textId="5D573354" w:rsidR="0024728E" w:rsidRDefault="0024728E" w:rsidP="00475786">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sz w:val="24"/>
          <w:szCs w:val="24"/>
        </w:rPr>
        <w:t>Мастер производственного обучения должен удовлетворять требованиям </w:t>
      </w:r>
      <w:hyperlink r:id="rId40" w:anchor="block_1000" w:history="1">
        <w:r w:rsidRPr="0024728E">
          <w:rPr>
            <w:rStyle w:val="a3"/>
            <w:rFonts w:ascii="Times New Roman" w:hAnsi="Times New Roman" w:cs="Times New Roman"/>
            <w:color w:val="auto"/>
            <w:sz w:val="24"/>
            <w:szCs w:val="24"/>
            <w:u w:val="none"/>
          </w:rPr>
          <w:t>профессионального стандарта</w:t>
        </w:r>
      </w:hyperlink>
      <w:r w:rsidRPr="0024728E">
        <w:rPr>
          <w:rFonts w:ascii="Times New Roman" w:hAnsi="Times New Roman" w:cs="Times New Roman"/>
          <w:sz w:val="24"/>
          <w:szCs w:val="24"/>
        </w:rPr>
        <w:t> "Мастер производственного обучения вождению транспортных средств соответствующих категорий и подкатегорий", утвержденного </w:t>
      </w:r>
      <w:hyperlink r:id="rId41" w:history="1">
        <w:r w:rsidRPr="0024728E">
          <w:rPr>
            <w:rStyle w:val="a3"/>
            <w:rFonts w:ascii="Times New Roman" w:hAnsi="Times New Roman" w:cs="Times New Roman"/>
            <w:color w:val="auto"/>
            <w:sz w:val="24"/>
            <w:szCs w:val="24"/>
            <w:u w:val="none"/>
          </w:rPr>
          <w:t>приказом</w:t>
        </w:r>
      </w:hyperlink>
      <w:r w:rsidRPr="0024728E">
        <w:rPr>
          <w:rFonts w:ascii="Times New Roman" w:hAnsi="Times New Roman" w:cs="Times New Roman"/>
          <w:sz w:val="24"/>
          <w:szCs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62373539" w14:textId="7B01A7F1" w:rsidR="00475786" w:rsidRDefault="00475786" w:rsidP="00475786">
      <w:pPr>
        <w:spacing w:after="0" w:line="240" w:lineRule="auto"/>
        <w:ind w:firstLine="709"/>
        <w:jc w:val="both"/>
        <w:rPr>
          <w:rFonts w:ascii="Times New Roman" w:hAnsi="Times New Roman" w:cs="Times New Roman"/>
          <w:sz w:val="24"/>
          <w:szCs w:val="24"/>
        </w:rPr>
      </w:pPr>
    </w:p>
    <w:p w14:paraId="0994B965" w14:textId="77777777" w:rsidR="00475786" w:rsidRPr="007E1F94" w:rsidRDefault="00475786" w:rsidP="00475786">
      <w:pPr>
        <w:spacing w:after="0" w:line="240" w:lineRule="auto"/>
        <w:ind w:firstLine="709"/>
        <w:jc w:val="both"/>
        <w:rPr>
          <w:rFonts w:ascii="Times New Roman" w:hAnsi="Times New Roman" w:cs="Times New Roman"/>
          <w:sz w:val="24"/>
          <w:szCs w:val="24"/>
        </w:rPr>
      </w:pPr>
    </w:p>
    <w:p w14:paraId="6F8F604A" w14:textId="4206019C" w:rsidR="0024728E" w:rsidRPr="0024728E" w:rsidRDefault="00441BD2" w:rsidP="00441BD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4728E" w:rsidRPr="0024728E">
        <w:rPr>
          <w:rFonts w:ascii="Times New Roman" w:hAnsi="Times New Roman" w:cs="Times New Roman"/>
          <w:b/>
          <w:sz w:val="24"/>
          <w:szCs w:val="24"/>
        </w:rPr>
        <w:t>5.3.</w:t>
      </w:r>
      <w:r w:rsidR="00475786">
        <w:rPr>
          <w:rFonts w:ascii="Times New Roman" w:hAnsi="Times New Roman" w:cs="Times New Roman"/>
          <w:b/>
          <w:sz w:val="24"/>
          <w:szCs w:val="24"/>
        </w:rPr>
        <w:t xml:space="preserve"> </w:t>
      </w:r>
      <w:r w:rsidR="0024728E" w:rsidRPr="0024728E">
        <w:rPr>
          <w:rFonts w:ascii="Times New Roman" w:hAnsi="Times New Roman" w:cs="Times New Roman"/>
          <w:b/>
          <w:sz w:val="24"/>
          <w:szCs w:val="24"/>
        </w:rPr>
        <w:t>Информационно-методические условия реализации образовательной программы:</w:t>
      </w:r>
    </w:p>
    <w:p w14:paraId="6A6DF9B5" w14:textId="77777777" w:rsidR="0024728E" w:rsidRPr="000149F8" w:rsidRDefault="0024728E" w:rsidP="009A7520">
      <w:pPr>
        <w:pStyle w:val="ab"/>
        <w:numPr>
          <w:ilvl w:val="0"/>
          <w:numId w:val="9"/>
        </w:numPr>
        <w:spacing w:after="0" w:line="240" w:lineRule="auto"/>
        <w:jc w:val="both"/>
        <w:rPr>
          <w:rFonts w:ascii="Times New Roman" w:hAnsi="Times New Roman" w:cs="Times New Roman"/>
          <w:sz w:val="24"/>
          <w:szCs w:val="24"/>
        </w:rPr>
      </w:pPr>
      <w:r w:rsidRPr="000149F8">
        <w:rPr>
          <w:rFonts w:ascii="Times New Roman" w:hAnsi="Times New Roman" w:cs="Times New Roman"/>
          <w:sz w:val="24"/>
          <w:szCs w:val="24"/>
        </w:rPr>
        <w:t>учебный план;</w:t>
      </w:r>
    </w:p>
    <w:p w14:paraId="1811744A" w14:textId="77777777" w:rsidR="0024728E" w:rsidRPr="000149F8" w:rsidRDefault="0024728E" w:rsidP="009A7520">
      <w:pPr>
        <w:pStyle w:val="ab"/>
        <w:numPr>
          <w:ilvl w:val="0"/>
          <w:numId w:val="9"/>
        </w:numPr>
        <w:spacing w:after="0" w:line="240" w:lineRule="auto"/>
        <w:jc w:val="both"/>
        <w:rPr>
          <w:rFonts w:ascii="Times New Roman" w:hAnsi="Times New Roman" w:cs="Times New Roman"/>
          <w:sz w:val="24"/>
          <w:szCs w:val="24"/>
        </w:rPr>
      </w:pPr>
      <w:r w:rsidRPr="000149F8">
        <w:rPr>
          <w:rFonts w:ascii="Times New Roman" w:hAnsi="Times New Roman" w:cs="Times New Roman"/>
          <w:sz w:val="24"/>
          <w:szCs w:val="24"/>
        </w:rPr>
        <w:t>календарный учебный график;</w:t>
      </w:r>
    </w:p>
    <w:p w14:paraId="70A7050F" w14:textId="77777777" w:rsidR="0024728E" w:rsidRPr="000149F8" w:rsidRDefault="0024728E" w:rsidP="009A7520">
      <w:pPr>
        <w:pStyle w:val="ab"/>
        <w:numPr>
          <w:ilvl w:val="0"/>
          <w:numId w:val="9"/>
        </w:numPr>
        <w:spacing w:after="0" w:line="240" w:lineRule="auto"/>
        <w:jc w:val="both"/>
        <w:rPr>
          <w:rFonts w:ascii="Times New Roman" w:hAnsi="Times New Roman" w:cs="Times New Roman"/>
          <w:sz w:val="24"/>
          <w:szCs w:val="24"/>
        </w:rPr>
      </w:pPr>
      <w:r w:rsidRPr="000149F8">
        <w:rPr>
          <w:rFonts w:ascii="Times New Roman" w:hAnsi="Times New Roman" w:cs="Times New Roman"/>
          <w:sz w:val="24"/>
          <w:szCs w:val="24"/>
        </w:rPr>
        <w:t>рабочие программы учебных предметов;</w:t>
      </w:r>
    </w:p>
    <w:p w14:paraId="527A09E8" w14:textId="77777777" w:rsidR="0024728E" w:rsidRPr="000149F8" w:rsidRDefault="0024728E" w:rsidP="009A7520">
      <w:pPr>
        <w:pStyle w:val="ab"/>
        <w:numPr>
          <w:ilvl w:val="0"/>
          <w:numId w:val="9"/>
        </w:numPr>
        <w:spacing w:after="0" w:line="240" w:lineRule="auto"/>
        <w:jc w:val="both"/>
        <w:rPr>
          <w:rFonts w:ascii="Times New Roman" w:hAnsi="Times New Roman" w:cs="Times New Roman"/>
          <w:sz w:val="24"/>
          <w:szCs w:val="24"/>
        </w:rPr>
      </w:pPr>
      <w:r w:rsidRPr="000149F8">
        <w:rPr>
          <w:rFonts w:ascii="Times New Roman" w:hAnsi="Times New Roman" w:cs="Times New Roman"/>
          <w:sz w:val="24"/>
          <w:szCs w:val="24"/>
        </w:rPr>
        <w:t>методические материалы и разработки;</w:t>
      </w:r>
    </w:p>
    <w:p w14:paraId="2EDAF40E" w14:textId="29992073" w:rsidR="0024728E" w:rsidRDefault="0024728E" w:rsidP="009A7520">
      <w:pPr>
        <w:pStyle w:val="ab"/>
        <w:numPr>
          <w:ilvl w:val="0"/>
          <w:numId w:val="9"/>
        </w:numPr>
        <w:spacing w:after="0" w:line="240" w:lineRule="auto"/>
        <w:jc w:val="both"/>
        <w:rPr>
          <w:rFonts w:ascii="Times New Roman" w:hAnsi="Times New Roman" w:cs="Times New Roman"/>
          <w:sz w:val="24"/>
          <w:szCs w:val="24"/>
        </w:rPr>
      </w:pPr>
      <w:r w:rsidRPr="000149F8">
        <w:rPr>
          <w:rFonts w:ascii="Times New Roman" w:hAnsi="Times New Roman" w:cs="Times New Roman"/>
          <w:sz w:val="24"/>
          <w:szCs w:val="24"/>
        </w:rPr>
        <w:t>расписание занятий.</w:t>
      </w:r>
    </w:p>
    <w:p w14:paraId="727E9D90" w14:textId="77777777" w:rsidR="00475786" w:rsidRPr="000149F8" w:rsidRDefault="00475786" w:rsidP="00475786">
      <w:pPr>
        <w:pStyle w:val="ab"/>
        <w:spacing w:after="0" w:line="240" w:lineRule="auto"/>
        <w:jc w:val="both"/>
        <w:rPr>
          <w:rFonts w:ascii="Times New Roman" w:hAnsi="Times New Roman" w:cs="Times New Roman"/>
          <w:sz w:val="24"/>
          <w:szCs w:val="24"/>
        </w:rPr>
      </w:pPr>
    </w:p>
    <w:p w14:paraId="20D190B5" w14:textId="55E52AC0" w:rsidR="0024728E" w:rsidRDefault="0024728E" w:rsidP="0024728E">
      <w:pPr>
        <w:spacing w:after="0" w:line="240" w:lineRule="auto"/>
        <w:ind w:firstLine="709"/>
        <w:jc w:val="both"/>
        <w:rPr>
          <w:rFonts w:ascii="Times New Roman" w:hAnsi="Times New Roman" w:cs="Times New Roman"/>
          <w:sz w:val="24"/>
          <w:szCs w:val="24"/>
        </w:rPr>
      </w:pPr>
      <w:r w:rsidRPr="0024728E">
        <w:rPr>
          <w:rFonts w:ascii="Times New Roman" w:hAnsi="Times New Roman" w:cs="Times New Roman"/>
          <w:b/>
          <w:sz w:val="24"/>
          <w:szCs w:val="24"/>
        </w:rPr>
        <w:t>5.4. Материально-технические условия реализации образовательной программы</w:t>
      </w:r>
      <w:r w:rsidRPr="007E1F94">
        <w:rPr>
          <w:rFonts w:ascii="Times New Roman" w:hAnsi="Times New Roman" w:cs="Times New Roman"/>
          <w:sz w:val="24"/>
          <w:szCs w:val="24"/>
        </w:rPr>
        <w:t>.</w:t>
      </w:r>
    </w:p>
    <w:p w14:paraId="53A5DB4B" w14:textId="77777777" w:rsidR="00475786" w:rsidRPr="007E1F94" w:rsidRDefault="00475786" w:rsidP="0024728E">
      <w:pPr>
        <w:spacing w:after="0" w:line="240" w:lineRule="auto"/>
        <w:ind w:firstLine="709"/>
        <w:jc w:val="both"/>
        <w:rPr>
          <w:rFonts w:ascii="Times New Roman" w:hAnsi="Times New Roman" w:cs="Times New Roman"/>
          <w:sz w:val="24"/>
          <w:szCs w:val="24"/>
        </w:rPr>
      </w:pPr>
    </w:p>
    <w:p w14:paraId="22A93E81" w14:textId="10832ED1" w:rsidR="0024728E" w:rsidRPr="007E1F94" w:rsidRDefault="0024728E" w:rsidP="0024728E">
      <w:pPr>
        <w:spacing w:after="0" w:line="240" w:lineRule="auto"/>
        <w:ind w:firstLine="709"/>
        <w:jc w:val="both"/>
        <w:rPr>
          <w:rFonts w:ascii="Times New Roman" w:hAnsi="Times New Roman" w:cs="Times New Roman"/>
          <w:sz w:val="24"/>
          <w:szCs w:val="24"/>
        </w:rPr>
      </w:pPr>
      <w:r w:rsidRPr="007E1F94">
        <w:rPr>
          <w:rFonts w:ascii="Times New Roman" w:hAnsi="Times New Roman" w:cs="Times New Roman"/>
          <w:sz w:val="24"/>
          <w:szCs w:val="24"/>
        </w:rPr>
        <w:t xml:space="preserve">Учебные транспортные средства </w:t>
      </w:r>
      <w:r w:rsidR="00B0492C">
        <w:rPr>
          <w:rFonts w:ascii="Times New Roman" w:hAnsi="Times New Roman" w:cs="Times New Roman"/>
          <w:sz w:val="24"/>
          <w:szCs w:val="24"/>
        </w:rPr>
        <w:t>под</w:t>
      </w:r>
      <w:r w:rsidRPr="007E1F94">
        <w:rPr>
          <w:rFonts w:ascii="Times New Roman" w:hAnsi="Times New Roman" w:cs="Times New Roman"/>
          <w:sz w:val="24"/>
          <w:szCs w:val="24"/>
        </w:rPr>
        <w:t>категории "А</w:t>
      </w:r>
      <w:r w:rsidR="00B0492C">
        <w:rPr>
          <w:rFonts w:ascii="Times New Roman" w:hAnsi="Times New Roman" w:cs="Times New Roman"/>
          <w:sz w:val="24"/>
          <w:szCs w:val="24"/>
        </w:rPr>
        <w:t>1</w:t>
      </w:r>
      <w:r w:rsidRPr="007E1F94">
        <w:rPr>
          <w:rFonts w:ascii="Times New Roman" w:hAnsi="Times New Roman" w:cs="Times New Roman"/>
          <w:sz w:val="24"/>
          <w:szCs w:val="24"/>
        </w:rPr>
        <w:t xml:space="preserve">" должны быть представлены механическими транспортными средствами, зарегистрированными в </w:t>
      </w:r>
      <w:r>
        <w:rPr>
          <w:rFonts w:ascii="Times New Roman" w:hAnsi="Times New Roman" w:cs="Times New Roman"/>
          <w:sz w:val="24"/>
          <w:szCs w:val="24"/>
        </w:rPr>
        <w:t>установленном порядке.</w:t>
      </w:r>
    </w:p>
    <w:p w14:paraId="77FD0E23" w14:textId="7D1AF619" w:rsidR="00B95E92" w:rsidRPr="0024728E" w:rsidRDefault="0024728E" w:rsidP="0024728E">
      <w:pPr>
        <w:spacing w:after="0" w:line="240" w:lineRule="auto"/>
        <w:ind w:firstLine="709"/>
        <w:jc w:val="both"/>
        <w:rPr>
          <w:rFonts w:ascii="Times New Roman" w:hAnsi="Times New Roman" w:cs="Times New Roman"/>
          <w:sz w:val="24"/>
          <w:szCs w:val="24"/>
        </w:rPr>
      </w:pPr>
      <w:r w:rsidRPr="007E1F94">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r>
        <w:rPr>
          <w:rFonts w:ascii="Times New Roman" w:hAnsi="Times New Roman" w:cs="Times New Roman"/>
          <w:sz w:val="24"/>
          <w:szCs w:val="24"/>
        </w:rPr>
        <w:t>:</w:t>
      </w:r>
    </w:p>
    <w:p w14:paraId="42145D16"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2243DEF3"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2A48CA0F" wp14:editId="457C7C30">
            <wp:extent cx="161925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p>
    <w:p w14:paraId="20CCCE78"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6C19A24A"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где Nтс - количество автотранспортных средств;</w:t>
      </w:r>
    </w:p>
    <w:p w14:paraId="2E73E2C6" w14:textId="4E257E6F"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Т - количество часов вождения в со</w:t>
      </w:r>
      <w:r w:rsidR="006260F4">
        <w:rPr>
          <w:rFonts w:ascii="Times New Roman" w:eastAsia="Times New Roman" w:hAnsi="Times New Roman"/>
          <w:sz w:val="24"/>
          <w:szCs w:val="24"/>
          <w:lang w:eastAsia="ru-RU"/>
        </w:rPr>
        <w:t>ответствии с учебным планом</w:t>
      </w:r>
      <w:r w:rsidRPr="0094319D">
        <w:rPr>
          <w:rFonts w:ascii="Times New Roman" w:eastAsia="Times New Roman" w:hAnsi="Times New Roman"/>
          <w:sz w:val="24"/>
          <w:szCs w:val="24"/>
          <w:lang w:eastAsia="ru-RU"/>
        </w:rPr>
        <w:t>;</w:t>
      </w:r>
    </w:p>
    <w:p w14:paraId="2ECFA35E" w14:textId="4E1317E6"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К - количест</w:t>
      </w:r>
      <w:r>
        <w:rPr>
          <w:rFonts w:ascii="Times New Roman" w:eastAsia="Times New Roman" w:hAnsi="Times New Roman"/>
          <w:sz w:val="24"/>
          <w:szCs w:val="24"/>
          <w:lang w:eastAsia="ru-RU"/>
        </w:rPr>
        <w:t>во обучающихся в год</w:t>
      </w:r>
      <w:r w:rsidRPr="0094319D">
        <w:rPr>
          <w:rFonts w:ascii="Times New Roman" w:eastAsia="Times New Roman" w:hAnsi="Times New Roman"/>
          <w:sz w:val="24"/>
          <w:szCs w:val="24"/>
          <w:lang w:eastAsia="ru-RU"/>
        </w:rPr>
        <w:t>;</w:t>
      </w:r>
    </w:p>
    <w:p w14:paraId="6EBB1407"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t - время работы одного учебного транспортно</w:t>
      </w:r>
      <w:r>
        <w:rPr>
          <w:rFonts w:ascii="Times New Roman" w:eastAsia="Times New Roman" w:hAnsi="Times New Roman"/>
          <w:sz w:val="24"/>
          <w:szCs w:val="24"/>
          <w:lang w:eastAsia="ru-RU"/>
        </w:rPr>
        <w:t xml:space="preserve">го средства равно: </w:t>
      </w:r>
      <w:r w:rsidRPr="0094319D">
        <w:rPr>
          <w:rFonts w:ascii="Times New Roman" w:eastAsia="Times New Roman" w:hAnsi="Times New Roman"/>
          <w:sz w:val="24"/>
          <w:szCs w:val="24"/>
          <w:lang w:eastAsia="ru-RU"/>
        </w:rPr>
        <w:t>7,2 часа - один мастер производственного обучения на одно учебное транспортное средство;</w:t>
      </w:r>
      <w:r>
        <w:rPr>
          <w:rFonts w:ascii="Times New Roman" w:eastAsia="Times New Roman" w:hAnsi="Times New Roman"/>
          <w:sz w:val="24"/>
          <w:szCs w:val="24"/>
          <w:lang w:eastAsia="ru-RU"/>
        </w:rPr>
        <w:t xml:space="preserve"> 14,4 часа – два мастера производственного обучения на одно учебное транспортное средство </w:t>
      </w:r>
    </w:p>
    <w:p w14:paraId="19FC4A4E"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24,5 - среднее количество рабочих дней в месяц;</w:t>
      </w:r>
    </w:p>
    <w:p w14:paraId="7EBB4C41" w14:textId="77777777" w:rsidR="00B95E92" w:rsidRPr="0094319D" w:rsidRDefault="00B95E92" w:rsidP="00B95E9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12 - количество рабочих месяцев в году;</w:t>
      </w:r>
    </w:p>
    <w:p w14:paraId="4C5A371D" w14:textId="3709B678" w:rsidR="00B95E92" w:rsidRDefault="00B95E92" w:rsidP="0024728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4319D">
        <w:rPr>
          <w:rFonts w:ascii="Times New Roman" w:eastAsia="Times New Roman" w:hAnsi="Times New Roman"/>
          <w:sz w:val="24"/>
          <w:szCs w:val="24"/>
          <w:lang w:eastAsia="ru-RU"/>
        </w:rPr>
        <w:t>1 - количество резервных учебных транспортных средств.</w:t>
      </w:r>
    </w:p>
    <w:p w14:paraId="0AA9EFEA" w14:textId="3465A113" w:rsidR="00E8341F" w:rsidRDefault="00E8341F" w:rsidP="0024728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162AB70C" w14:textId="77777777" w:rsidR="00B95E92" w:rsidRDefault="00B95E92" w:rsidP="00B95E92">
      <w:pPr>
        <w:shd w:val="clear" w:color="auto" w:fill="FFFFFF"/>
        <w:spacing w:after="0" w:line="240" w:lineRule="auto"/>
        <w:ind w:firstLine="709"/>
        <w:jc w:val="both"/>
        <w:rPr>
          <w:rFonts w:ascii="Times New Roman" w:hAnsi="Times New Roman"/>
          <w:sz w:val="24"/>
          <w:szCs w:val="24"/>
          <w:lang w:eastAsia="ru-RU"/>
        </w:rPr>
      </w:pPr>
    </w:p>
    <w:p w14:paraId="4DD0C522"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5D27757A" w14:textId="4C362563" w:rsidR="007A1199" w:rsidRPr="0000272C" w:rsidRDefault="0000272C" w:rsidP="0000272C">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Перечень </w:t>
      </w:r>
      <w:r w:rsidR="00475786">
        <w:rPr>
          <w:rFonts w:ascii="Times New Roman" w:eastAsia="Times New Roman" w:hAnsi="Times New Roman" w:cs="Times New Roman"/>
          <w:b/>
          <w:bCs/>
          <w:sz w:val="24"/>
          <w:szCs w:val="24"/>
          <w:lang w:eastAsia="ru-RU"/>
        </w:rPr>
        <w:t xml:space="preserve">оборудования </w:t>
      </w:r>
      <w:r>
        <w:rPr>
          <w:rFonts w:ascii="Times New Roman" w:eastAsia="Times New Roman" w:hAnsi="Times New Roman" w:cs="Times New Roman"/>
          <w:b/>
          <w:bCs/>
          <w:sz w:val="24"/>
          <w:szCs w:val="24"/>
          <w:lang w:eastAsia="ru-RU"/>
        </w:rPr>
        <w:t xml:space="preserve">учебного </w:t>
      </w:r>
      <w:r w:rsidR="00475786">
        <w:rPr>
          <w:rFonts w:ascii="Times New Roman" w:eastAsia="Times New Roman" w:hAnsi="Times New Roman" w:cs="Times New Roman"/>
          <w:b/>
          <w:bCs/>
          <w:sz w:val="24"/>
          <w:szCs w:val="24"/>
          <w:lang w:eastAsia="ru-RU"/>
        </w:rPr>
        <w:t>кабинета</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25"/>
        <w:gridCol w:w="1822"/>
        <w:gridCol w:w="1838"/>
      </w:tblGrid>
      <w:tr w:rsidR="00AC12CA" w:rsidRPr="00EE0318" w14:paraId="0D736D2B" w14:textId="77777777" w:rsidTr="00054EB3">
        <w:trPr>
          <w:tblCellSpacing w:w="15" w:type="dxa"/>
        </w:trPr>
        <w:tc>
          <w:tcPr>
            <w:tcW w:w="6525" w:type="dxa"/>
            <w:tcBorders>
              <w:top w:val="single" w:sz="6" w:space="0" w:color="000000"/>
              <w:left w:val="single" w:sz="6" w:space="0" w:color="000000"/>
              <w:bottom w:val="single" w:sz="6" w:space="0" w:color="000000"/>
              <w:right w:val="single" w:sz="6" w:space="0" w:color="000000"/>
            </w:tcBorders>
            <w:hideMark/>
          </w:tcPr>
          <w:p w14:paraId="7999982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Наименование учебного оборудования</w:t>
            </w:r>
          </w:p>
        </w:tc>
        <w:tc>
          <w:tcPr>
            <w:tcW w:w="1800" w:type="dxa"/>
            <w:tcBorders>
              <w:top w:val="single" w:sz="6" w:space="0" w:color="000000"/>
              <w:bottom w:val="single" w:sz="6" w:space="0" w:color="000000"/>
              <w:right w:val="single" w:sz="6" w:space="0" w:color="000000"/>
            </w:tcBorders>
            <w:hideMark/>
          </w:tcPr>
          <w:p w14:paraId="146E77A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Единица измерения</w:t>
            </w:r>
          </w:p>
        </w:tc>
        <w:tc>
          <w:tcPr>
            <w:tcW w:w="1800" w:type="dxa"/>
            <w:tcBorders>
              <w:top w:val="single" w:sz="6" w:space="0" w:color="000000"/>
              <w:bottom w:val="single" w:sz="6" w:space="0" w:color="000000"/>
              <w:right w:val="single" w:sz="6" w:space="0" w:color="000000"/>
            </w:tcBorders>
            <w:hideMark/>
          </w:tcPr>
          <w:p w14:paraId="6CF1A5D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Количество</w:t>
            </w:r>
          </w:p>
        </w:tc>
      </w:tr>
      <w:tr w:rsidR="00AC12CA" w:rsidRPr="00EE0318" w14:paraId="0E8859A6" w14:textId="77777777" w:rsidTr="00054EB3">
        <w:trPr>
          <w:tblCellSpacing w:w="15" w:type="dxa"/>
        </w:trPr>
        <w:tc>
          <w:tcPr>
            <w:tcW w:w="6525" w:type="dxa"/>
            <w:tcBorders>
              <w:left w:val="single" w:sz="6" w:space="0" w:color="000000"/>
              <w:right w:val="single" w:sz="6" w:space="0" w:color="000000"/>
            </w:tcBorders>
            <w:hideMark/>
          </w:tcPr>
          <w:p w14:paraId="202FB21C" w14:textId="77777777"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Оборудование и технические средства обучения</w:t>
            </w:r>
          </w:p>
        </w:tc>
        <w:tc>
          <w:tcPr>
            <w:tcW w:w="1800" w:type="dxa"/>
            <w:tcBorders>
              <w:right w:val="single" w:sz="6" w:space="0" w:color="000000"/>
            </w:tcBorders>
            <w:hideMark/>
          </w:tcPr>
          <w:p w14:paraId="60D0AB72"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404E14FF" w14:textId="77777777" w:rsidR="00AC12CA" w:rsidRPr="00EE0318" w:rsidRDefault="00AC12CA" w:rsidP="00054EB3">
            <w:pPr>
              <w:spacing w:after="0" w:line="240" w:lineRule="auto"/>
              <w:rPr>
                <w:rFonts w:ascii="Times New Roman" w:eastAsia="Times New Roman" w:hAnsi="Times New Roman" w:cs="Times New Roman"/>
                <w:lang w:eastAsia="ru-RU"/>
              </w:rPr>
            </w:pPr>
          </w:p>
        </w:tc>
      </w:tr>
      <w:tr w:rsidR="00AC12CA" w:rsidRPr="00EE0318" w14:paraId="5D3868C2" w14:textId="77777777" w:rsidTr="00054EB3">
        <w:trPr>
          <w:tblCellSpacing w:w="15" w:type="dxa"/>
        </w:trPr>
        <w:tc>
          <w:tcPr>
            <w:tcW w:w="6525" w:type="dxa"/>
            <w:tcBorders>
              <w:left w:val="single" w:sz="6" w:space="0" w:color="000000"/>
              <w:right w:val="single" w:sz="6" w:space="0" w:color="000000"/>
            </w:tcBorders>
            <w:hideMark/>
          </w:tcPr>
          <w:p w14:paraId="1FE3F512"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073D7D1F"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5CF5CFF9" w14:textId="77777777" w:rsidR="00AC12CA" w:rsidRPr="00EE0318" w:rsidRDefault="00AC12CA" w:rsidP="00054EB3">
            <w:pPr>
              <w:spacing w:after="0" w:line="240" w:lineRule="auto"/>
              <w:rPr>
                <w:rFonts w:ascii="Times New Roman" w:eastAsia="Times New Roman" w:hAnsi="Times New Roman" w:cs="Times New Roman"/>
                <w:lang w:eastAsia="ru-RU"/>
              </w:rPr>
            </w:pPr>
          </w:p>
        </w:tc>
      </w:tr>
      <w:tr w:rsidR="00AC12CA" w:rsidRPr="00EE0318" w14:paraId="4E82C533" w14:textId="77777777" w:rsidTr="00054EB3">
        <w:trPr>
          <w:tblCellSpacing w:w="15" w:type="dxa"/>
        </w:trPr>
        <w:tc>
          <w:tcPr>
            <w:tcW w:w="6525" w:type="dxa"/>
            <w:tcBorders>
              <w:left w:val="single" w:sz="6" w:space="0" w:color="000000"/>
              <w:right w:val="single" w:sz="6" w:space="0" w:color="000000"/>
            </w:tcBorders>
            <w:hideMark/>
          </w:tcPr>
          <w:p w14:paraId="5817CA7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Компьютер с соответствующим программным обеспечением</w:t>
            </w:r>
          </w:p>
        </w:tc>
        <w:tc>
          <w:tcPr>
            <w:tcW w:w="1800" w:type="dxa"/>
            <w:tcBorders>
              <w:right w:val="single" w:sz="6" w:space="0" w:color="000000"/>
            </w:tcBorders>
            <w:hideMark/>
          </w:tcPr>
          <w:p w14:paraId="23C032D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1F6A5D1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026E84A" w14:textId="77777777" w:rsidTr="00054EB3">
        <w:trPr>
          <w:tblCellSpacing w:w="15" w:type="dxa"/>
        </w:trPr>
        <w:tc>
          <w:tcPr>
            <w:tcW w:w="6525" w:type="dxa"/>
            <w:tcBorders>
              <w:left w:val="single" w:sz="6" w:space="0" w:color="000000"/>
              <w:right w:val="single" w:sz="6" w:space="0" w:color="000000"/>
            </w:tcBorders>
            <w:hideMark/>
          </w:tcPr>
          <w:p w14:paraId="09D4210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Мультимедийный проектор</w:t>
            </w:r>
          </w:p>
        </w:tc>
        <w:tc>
          <w:tcPr>
            <w:tcW w:w="1800" w:type="dxa"/>
            <w:tcBorders>
              <w:right w:val="single" w:sz="6" w:space="0" w:color="000000"/>
            </w:tcBorders>
            <w:hideMark/>
          </w:tcPr>
          <w:p w14:paraId="2A04BC4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12B8A1E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88C9BB7" w14:textId="77777777" w:rsidTr="00054EB3">
        <w:trPr>
          <w:tblCellSpacing w:w="15" w:type="dxa"/>
        </w:trPr>
        <w:tc>
          <w:tcPr>
            <w:tcW w:w="6525" w:type="dxa"/>
            <w:tcBorders>
              <w:left w:val="single" w:sz="6" w:space="0" w:color="000000"/>
              <w:right w:val="single" w:sz="6" w:space="0" w:color="000000"/>
            </w:tcBorders>
            <w:hideMark/>
          </w:tcPr>
          <w:p w14:paraId="7FAA3785"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Экран </w:t>
            </w:r>
          </w:p>
        </w:tc>
        <w:tc>
          <w:tcPr>
            <w:tcW w:w="1800" w:type="dxa"/>
            <w:tcBorders>
              <w:right w:val="single" w:sz="6" w:space="0" w:color="000000"/>
            </w:tcBorders>
            <w:hideMark/>
          </w:tcPr>
          <w:p w14:paraId="4020E4F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48FC0D0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7B9A2A0" w14:textId="77777777" w:rsidTr="00054EB3">
        <w:trPr>
          <w:tblCellSpacing w:w="15" w:type="dxa"/>
        </w:trPr>
        <w:tc>
          <w:tcPr>
            <w:tcW w:w="6525" w:type="dxa"/>
            <w:tcBorders>
              <w:left w:val="single" w:sz="6" w:space="0" w:color="000000"/>
              <w:right w:val="single" w:sz="6" w:space="0" w:color="000000"/>
            </w:tcBorders>
            <w:hideMark/>
          </w:tcPr>
          <w:p w14:paraId="153E6A9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Магнитная доска со схемой населенного пункта</w:t>
            </w:r>
          </w:p>
        </w:tc>
        <w:tc>
          <w:tcPr>
            <w:tcW w:w="1800" w:type="dxa"/>
            <w:tcBorders>
              <w:right w:val="single" w:sz="6" w:space="0" w:color="000000"/>
            </w:tcBorders>
            <w:hideMark/>
          </w:tcPr>
          <w:p w14:paraId="168CC62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319B8E9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23FB4F7" w14:textId="77777777" w:rsidTr="00054EB3">
        <w:trPr>
          <w:tblCellSpacing w:w="15" w:type="dxa"/>
        </w:trPr>
        <w:tc>
          <w:tcPr>
            <w:tcW w:w="6525" w:type="dxa"/>
            <w:tcBorders>
              <w:left w:val="single" w:sz="6" w:space="0" w:color="000000"/>
              <w:right w:val="single" w:sz="6" w:space="0" w:color="000000"/>
            </w:tcBorders>
            <w:hideMark/>
          </w:tcPr>
          <w:p w14:paraId="67A0AC50" w14:textId="77777777"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 xml:space="preserve">Учебно-наглядные </w:t>
            </w:r>
            <w:r w:rsidRPr="00222011">
              <w:rPr>
                <w:rFonts w:ascii="Times New Roman" w:eastAsia="Times New Roman" w:hAnsi="Times New Roman" w:cs="Times New Roman"/>
                <w:b/>
                <w:bCs/>
                <w:lang w:eastAsia="ru-RU"/>
              </w:rPr>
              <w:t>пособия</w:t>
            </w:r>
            <w:r w:rsidRPr="00222011">
              <w:t>*</w:t>
            </w:r>
          </w:p>
        </w:tc>
        <w:tc>
          <w:tcPr>
            <w:tcW w:w="1800" w:type="dxa"/>
            <w:tcBorders>
              <w:right w:val="single" w:sz="6" w:space="0" w:color="000000"/>
            </w:tcBorders>
            <w:hideMark/>
          </w:tcPr>
          <w:p w14:paraId="19FF7140"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77A86536" w14:textId="77777777" w:rsidR="00AC12CA" w:rsidRPr="00EE0318" w:rsidRDefault="00AC12CA" w:rsidP="00054EB3">
            <w:pPr>
              <w:spacing w:after="0" w:line="240" w:lineRule="auto"/>
              <w:rPr>
                <w:rFonts w:ascii="Times New Roman" w:eastAsia="Times New Roman" w:hAnsi="Times New Roman" w:cs="Times New Roman"/>
                <w:lang w:eastAsia="ru-RU"/>
              </w:rPr>
            </w:pPr>
          </w:p>
        </w:tc>
      </w:tr>
      <w:tr w:rsidR="00AC12CA" w:rsidRPr="00EE0318" w14:paraId="0D8D6FC5" w14:textId="77777777" w:rsidTr="00054EB3">
        <w:trPr>
          <w:tblCellSpacing w:w="15" w:type="dxa"/>
        </w:trPr>
        <w:tc>
          <w:tcPr>
            <w:tcW w:w="6525" w:type="dxa"/>
            <w:tcBorders>
              <w:left w:val="single" w:sz="6" w:space="0" w:color="000000"/>
              <w:right w:val="single" w:sz="6" w:space="0" w:color="000000"/>
            </w:tcBorders>
            <w:hideMark/>
          </w:tcPr>
          <w:p w14:paraId="310E3462" w14:textId="7C435049"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b/>
                <w:bCs/>
                <w:lang w:eastAsia="ru-RU"/>
              </w:rPr>
              <w:t>Основы законодательства</w:t>
            </w:r>
            <w:r w:rsidR="00441BD2">
              <w:rPr>
                <w:rFonts w:ascii="Times New Roman" w:eastAsia="Times New Roman" w:hAnsi="Times New Roman" w:cs="Times New Roman"/>
                <w:b/>
                <w:bCs/>
                <w:lang w:eastAsia="ru-RU"/>
              </w:rPr>
              <w:t xml:space="preserve"> Российской Федерации</w:t>
            </w:r>
            <w:r w:rsidRPr="00EE0318">
              <w:rPr>
                <w:rFonts w:ascii="Times New Roman" w:eastAsia="Times New Roman" w:hAnsi="Times New Roman" w:cs="Times New Roman"/>
                <w:b/>
                <w:bCs/>
                <w:lang w:eastAsia="ru-RU"/>
              </w:rPr>
              <w:t xml:space="preserve"> в сфере дорожного движения</w:t>
            </w:r>
          </w:p>
        </w:tc>
        <w:tc>
          <w:tcPr>
            <w:tcW w:w="1800" w:type="dxa"/>
            <w:tcBorders>
              <w:right w:val="single" w:sz="6" w:space="0" w:color="000000"/>
            </w:tcBorders>
            <w:hideMark/>
          </w:tcPr>
          <w:p w14:paraId="08FC667A"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55F405C0" w14:textId="77777777" w:rsidR="00AC12CA" w:rsidRPr="00EE0318" w:rsidRDefault="00AC12CA" w:rsidP="00054EB3">
            <w:pPr>
              <w:spacing w:after="0" w:line="240" w:lineRule="auto"/>
              <w:rPr>
                <w:rFonts w:ascii="Times New Roman" w:eastAsia="Times New Roman" w:hAnsi="Times New Roman" w:cs="Times New Roman"/>
                <w:lang w:eastAsia="ru-RU"/>
              </w:rPr>
            </w:pPr>
          </w:p>
        </w:tc>
      </w:tr>
      <w:tr w:rsidR="00AC12CA" w:rsidRPr="00EE0318" w14:paraId="5690B9EA" w14:textId="77777777" w:rsidTr="00054EB3">
        <w:trPr>
          <w:tblCellSpacing w:w="15" w:type="dxa"/>
        </w:trPr>
        <w:tc>
          <w:tcPr>
            <w:tcW w:w="6525" w:type="dxa"/>
            <w:tcBorders>
              <w:left w:val="single" w:sz="6" w:space="0" w:color="000000"/>
              <w:right w:val="single" w:sz="6" w:space="0" w:color="000000"/>
            </w:tcBorders>
            <w:hideMark/>
          </w:tcPr>
          <w:p w14:paraId="060583F4"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Дорожные знаки</w:t>
            </w:r>
          </w:p>
        </w:tc>
        <w:tc>
          <w:tcPr>
            <w:tcW w:w="1800" w:type="dxa"/>
            <w:tcBorders>
              <w:right w:val="single" w:sz="6" w:space="0" w:color="000000"/>
            </w:tcBorders>
            <w:hideMark/>
          </w:tcPr>
          <w:p w14:paraId="1CA3E1A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5613F45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C7F1BB1" w14:textId="77777777" w:rsidTr="00054EB3">
        <w:trPr>
          <w:tblCellSpacing w:w="15" w:type="dxa"/>
        </w:trPr>
        <w:tc>
          <w:tcPr>
            <w:tcW w:w="6525" w:type="dxa"/>
            <w:tcBorders>
              <w:left w:val="single" w:sz="6" w:space="0" w:color="000000"/>
              <w:right w:val="single" w:sz="6" w:space="0" w:color="000000"/>
            </w:tcBorders>
            <w:hideMark/>
          </w:tcPr>
          <w:p w14:paraId="093934D5"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Дорожная разметка</w:t>
            </w:r>
          </w:p>
        </w:tc>
        <w:tc>
          <w:tcPr>
            <w:tcW w:w="1800" w:type="dxa"/>
            <w:tcBorders>
              <w:right w:val="single" w:sz="6" w:space="0" w:color="000000"/>
            </w:tcBorders>
            <w:hideMark/>
          </w:tcPr>
          <w:p w14:paraId="72AC754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right w:val="single" w:sz="6" w:space="0" w:color="000000"/>
            </w:tcBorders>
            <w:hideMark/>
          </w:tcPr>
          <w:p w14:paraId="5D1C94A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9B9BB0C" w14:textId="77777777" w:rsidTr="00054EB3">
        <w:trPr>
          <w:tblCellSpacing w:w="15" w:type="dxa"/>
        </w:trPr>
        <w:tc>
          <w:tcPr>
            <w:tcW w:w="6525" w:type="dxa"/>
            <w:tcBorders>
              <w:left w:val="single" w:sz="6" w:space="0" w:color="000000"/>
              <w:right w:val="single" w:sz="6" w:space="0" w:color="000000"/>
            </w:tcBorders>
            <w:hideMark/>
          </w:tcPr>
          <w:p w14:paraId="23560D0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Опознавательные и регистрационные знаки</w:t>
            </w:r>
          </w:p>
        </w:tc>
        <w:tc>
          <w:tcPr>
            <w:tcW w:w="1800" w:type="dxa"/>
            <w:tcBorders>
              <w:right w:val="single" w:sz="6" w:space="0" w:color="000000"/>
            </w:tcBorders>
            <w:hideMark/>
          </w:tcPr>
          <w:p w14:paraId="373F649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602EFE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5B1CF59" w14:textId="77777777" w:rsidTr="00054EB3">
        <w:trPr>
          <w:tblCellSpacing w:w="15" w:type="dxa"/>
        </w:trPr>
        <w:tc>
          <w:tcPr>
            <w:tcW w:w="6525" w:type="dxa"/>
            <w:tcBorders>
              <w:left w:val="single" w:sz="6" w:space="0" w:color="000000"/>
              <w:right w:val="single" w:sz="6" w:space="0" w:color="000000"/>
            </w:tcBorders>
            <w:hideMark/>
          </w:tcPr>
          <w:p w14:paraId="35497E32"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Средства регулирования дорожного движения</w:t>
            </w:r>
          </w:p>
        </w:tc>
        <w:tc>
          <w:tcPr>
            <w:tcW w:w="1800" w:type="dxa"/>
            <w:tcBorders>
              <w:right w:val="single" w:sz="6" w:space="0" w:color="000000"/>
            </w:tcBorders>
            <w:hideMark/>
          </w:tcPr>
          <w:p w14:paraId="5F7B1EE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15D5C7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EB7C833" w14:textId="77777777" w:rsidTr="00054EB3">
        <w:trPr>
          <w:tblCellSpacing w:w="15" w:type="dxa"/>
        </w:trPr>
        <w:tc>
          <w:tcPr>
            <w:tcW w:w="6525" w:type="dxa"/>
            <w:tcBorders>
              <w:left w:val="single" w:sz="6" w:space="0" w:color="000000"/>
              <w:right w:val="single" w:sz="6" w:space="0" w:color="000000"/>
            </w:tcBorders>
            <w:hideMark/>
          </w:tcPr>
          <w:p w14:paraId="516C5C0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Сигналы регулировщика</w:t>
            </w:r>
          </w:p>
        </w:tc>
        <w:tc>
          <w:tcPr>
            <w:tcW w:w="1800" w:type="dxa"/>
            <w:tcBorders>
              <w:right w:val="single" w:sz="6" w:space="0" w:color="000000"/>
            </w:tcBorders>
            <w:hideMark/>
          </w:tcPr>
          <w:p w14:paraId="45144CF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6D89AC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19DB852" w14:textId="77777777" w:rsidTr="00054EB3">
        <w:trPr>
          <w:tblCellSpacing w:w="15" w:type="dxa"/>
        </w:trPr>
        <w:tc>
          <w:tcPr>
            <w:tcW w:w="6525" w:type="dxa"/>
            <w:tcBorders>
              <w:left w:val="single" w:sz="6" w:space="0" w:color="000000"/>
              <w:right w:val="single" w:sz="6" w:space="0" w:color="000000"/>
            </w:tcBorders>
            <w:hideMark/>
          </w:tcPr>
          <w:p w14:paraId="5B880D90"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Применение аварийной сигнализации и знака аварийной остановки</w:t>
            </w:r>
          </w:p>
        </w:tc>
        <w:tc>
          <w:tcPr>
            <w:tcW w:w="1800" w:type="dxa"/>
            <w:tcBorders>
              <w:right w:val="single" w:sz="6" w:space="0" w:color="000000"/>
            </w:tcBorders>
            <w:hideMark/>
          </w:tcPr>
          <w:p w14:paraId="0D7D40A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92528D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FADBFB9" w14:textId="77777777" w:rsidTr="00054EB3">
        <w:trPr>
          <w:tblCellSpacing w:w="15" w:type="dxa"/>
        </w:trPr>
        <w:tc>
          <w:tcPr>
            <w:tcW w:w="6525" w:type="dxa"/>
            <w:tcBorders>
              <w:left w:val="single" w:sz="6" w:space="0" w:color="000000"/>
              <w:right w:val="single" w:sz="6" w:space="0" w:color="000000"/>
            </w:tcBorders>
            <w:hideMark/>
          </w:tcPr>
          <w:p w14:paraId="5AB4FC4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Начало движения, маневрирование. Способы разворота</w:t>
            </w:r>
          </w:p>
        </w:tc>
        <w:tc>
          <w:tcPr>
            <w:tcW w:w="1800" w:type="dxa"/>
            <w:tcBorders>
              <w:right w:val="single" w:sz="6" w:space="0" w:color="000000"/>
            </w:tcBorders>
            <w:hideMark/>
          </w:tcPr>
          <w:p w14:paraId="6C3FFFF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E4CB44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20A93DC" w14:textId="77777777" w:rsidTr="00054EB3">
        <w:trPr>
          <w:tblCellSpacing w:w="15" w:type="dxa"/>
        </w:trPr>
        <w:tc>
          <w:tcPr>
            <w:tcW w:w="6525" w:type="dxa"/>
            <w:tcBorders>
              <w:left w:val="single" w:sz="6" w:space="0" w:color="000000"/>
              <w:right w:val="single" w:sz="6" w:space="0" w:color="000000"/>
            </w:tcBorders>
            <w:hideMark/>
          </w:tcPr>
          <w:p w14:paraId="17A0D64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Расположение транспортных средств на проезжей части</w:t>
            </w:r>
          </w:p>
        </w:tc>
        <w:tc>
          <w:tcPr>
            <w:tcW w:w="1800" w:type="dxa"/>
            <w:tcBorders>
              <w:right w:val="single" w:sz="6" w:space="0" w:color="000000"/>
            </w:tcBorders>
            <w:hideMark/>
          </w:tcPr>
          <w:p w14:paraId="104932D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33136A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46212E4" w14:textId="77777777" w:rsidTr="00054EB3">
        <w:trPr>
          <w:tblCellSpacing w:w="15" w:type="dxa"/>
        </w:trPr>
        <w:tc>
          <w:tcPr>
            <w:tcW w:w="6525" w:type="dxa"/>
            <w:tcBorders>
              <w:left w:val="single" w:sz="6" w:space="0" w:color="000000"/>
              <w:right w:val="single" w:sz="6" w:space="0" w:color="000000"/>
            </w:tcBorders>
            <w:hideMark/>
          </w:tcPr>
          <w:p w14:paraId="1AD74E0B"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Скорость движения</w:t>
            </w:r>
          </w:p>
        </w:tc>
        <w:tc>
          <w:tcPr>
            <w:tcW w:w="1800" w:type="dxa"/>
            <w:tcBorders>
              <w:right w:val="single" w:sz="6" w:space="0" w:color="000000"/>
            </w:tcBorders>
            <w:hideMark/>
          </w:tcPr>
          <w:p w14:paraId="50D9BDD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C556DC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51498B7" w14:textId="77777777" w:rsidTr="00054EB3">
        <w:trPr>
          <w:tblCellSpacing w:w="15" w:type="dxa"/>
        </w:trPr>
        <w:tc>
          <w:tcPr>
            <w:tcW w:w="6525" w:type="dxa"/>
            <w:tcBorders>
              <w:left w:val="single" w:sz="6" w:space="0" w:color="000000"/>
              <w:right w:val="single" w:sz="6" w:space="0" w:color="000000"/>
            </w:tcBorders>
            <w:hideMark/>
          </w:tcPr>
          <w:p w14:paraId="417B57E5"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Обгон, опережение, встречный разъезд</w:t>
            </w:r>
          </w:p>
        </w:tc>
        <w:tc>
          <w:tcPr>
            <w:tcW w:w="1800" w:type="dxa"/>
            <w:tcBorders>
              <w:right w:val="single" w:sz="6" w:space="0" w:color="000000"/>
            </w:tcBorders>
            <w:hideMark/>
          </w:tcPr>
          <w:p w14:paraId="33E7C65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DB0720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CD6DFA5" w14:textId="77777777" w:rsidTr="00054EB3">
        <w:trPr>
          <w:tblCellSpacing w:w="15" w:type="dxa"/>
        </w:trPr>
        <w:tc>
          <w:tcPr>
            <w:tcW w:w="6525" w:type="dxa"/>
            <w:tcBorders>
              <w:left w:val="single" w:sz="6" w:space="0" w:color="000000"/>
              <w:right w:val="single" w:sz="6" w:space="0" w:color="000000"/>
            </w:tcBorders>
            <w:hideMark/>
          </w:tcPr>
          <w:p w14:paraId="12339A92"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Остановка и стоянка</w:t>
            </w:r>
          </w:p>
        </w:tc>
        <w:tc>
          <w:tcPr>
            <w:tcW w:w="1800" w:type="dxa"/>
            <w:tcBorders>
              <w:right w:val="single" w:sz="6" w:space="0" w:color="000000"/>
            </w:tcBorders>
            <w:hideMark/>
          </w:tcPr>
          <w:p w14:paraId="60BD90B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3653609"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13A8025" w14:textId="77777777" w:rsidTr="00054EB3">
        <w:trPr>
          <w:tblCellSpacing w:w="15" w:type="dxa"/>
        </w:trPr>
        <w:tc>
          <w:tcPr>
            <w:tcW w:w="6525" w:type="dxa"/>
            <w:tcBorders>
              <w:left w:val="single" w:sz="6" w:space="0" w:color="000000"/>
              <w:right w:val="single" w:sz="6" w:space="0" w:color="000000"/>
            </w:tcBorders>
            <w:hideMark/>
          </w:tcPr>
          <w:p w14:paraId="1A4E97C2"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Проезд перекрестков</w:t>
            </w:r>
          </w:p>
        </w:tc>
        <w:tc>
          <w:tcPr>
            <w:tcW w:w="1800" w:type="dxa"/>
            <w:tcBorders>
              <w:right w:val="single" w:sz="6" w:space="0" w:color="000000"/>
            </w:tcBorders>
            <w:hideMark/>
          </w:tcPr>
          <w:p w14:paraId="5420A6A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3A5F87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EB60BCF" w14:textId="77777777" w:rsidTr="00054EB3">
        <w:trPr>
          <w:tblCellSpacing w:w="15" w:type="dxa"/>
        </w:trPr>
        <w:tc>
          <w:tcPr>
            <w:tcW w:w="6525" w:type="dxa"/>
            <w:tcBorders>
              <w:left w:val="single" w:sz="6" w:space="0" w:color="000000"/>
              <w:right w:val="single" w:sz="6" w:space="0" w:color="000000"/>
            </w:tcBorders>
            <w:hideMark/>
          </w:tcPr>
          <w:p w14:paraId="0C52CFC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Проезд пешеходных переходов, и мест остановок маршрутных транспортных средств</w:t>
            </w:r>
          </w:p>
        </w:tc>
        <w:tc>
          <w:tcPr>
            <w:tcW w:w="1800" w:type="dxa"/>
            <w:tcBorders>
              <w:right w:val="single" w:sz="6" w:space="0" w:color="000000"/>
            </w:tcBorders>
            <w:hideMark/>
          </w:tcPr>
          <w:p w14:paraId="5FF9D1F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DF803C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6EB5761" w14:textId="77777777" w:rsidTr="00054EB3">
        <w:trPr>
          <w:tblCellSpacing w:w="15" w:type="dxa"/>
        </w:trPr>
        <w:tc>
          <w:tcPr>
            <w:tcW w:w="6525" w:type="dxa"/>
            <w:tcBorders>
              <w:left w:val="single" w:sz="6" w:space="0" w:color="000000"/>
              <w:right w:val="single" w:sz="6" w:space="0" w:color="000000"/>
            </w:tcBorders>
            <w:hideMark/>
          </w:tcPr>
          <w:p w14:paraId="28F00394"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через железнодорожные пути</w:t>
            </w:r>
          </w:p>
        </w:tc>
        <w:tc>
          <w:tcPr>
            <w:tcW w:w="1800" w:type="dxa"/>
            <w:tcBorders>
              <w:right w:val="single" w:sz="6" w:space="0" w:color="000000"/>
            </w:tcBorders>
            <w:hideMark/>
          </w:tcPr>
          <w:p w14:paraId="1AC6168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C5A7FF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FCFE4B4" w14:textId="77777777" w:rsidTr="00054EB3">
        <w:trPr>
          <w:tblCellSpacing w:w="15" w:type="dxa"/>
        </w:trPr>
        <w:tc>
          <w:tcPr>
            <w:tcW w:w="6525" w:type="dxa"/>
            <w:tcBorders>
              <w:left w:val="single" w:sz="6" w:space="0" w:color="000000"/>
              <w:right w:val="single" w:sz="6" w:space="0" w:color="000000"/>
            </w:tcBorders>
            <w:hideMark/>
          </w:tcPr>
          <w:p w14:paraId="3D8416BB"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по автомагистралям</w:t>
            </w:r>
          </w:p>
        </w:tc>
        <w:tc>
          <w:tcPr>
            <w:tcW w:w="1800" w:type="dxa"/>
            <w:tcBorders>
              <w:right w:val="single" w:sz="6" w:space="0" w:color="000000"/>
            </w:tcBorders>
            <w:hideMark/>
          </w:tcPr>
          <w:p w14:paraId="0F68CC6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275E49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6516CBF" w14:textId="77777777" w:rsidTr="00054EB3">
        <w:trPr>
          <w:tblCellSpacing w:w="15" w:type="dxa"/>
        </w:trPr>
        <w:tc>
          <w:tcPr>
            <w:tcW w:w="6525" w:type="dxa"/>
            <w:tcBorders>
              <w:left w:val="single" w:sz="6" w:space="0" w:color="000000"/>
              <w:right w:val="single" w:sz="6" w:space="0" w:color="000000"/>
            </w:tcBorders>
            <w:hideMark/>
          </w:tcPr>
          <w:p w14:paraId="2585916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Движение в жилых зонах</w:t>
            </w:r>
          </w:p>
        </w:tc>
        <w:tc>
          <w:tcPr>
            <w:tcW w:w="1800" w:type="dxa"/>
            <w:tcBorders>
              <w:right w:val="single" w:sz="6" w:space="0" w:color="000000"/>
            </w:tcBorders>
            <w:hideMark/>
          </w:tcPr>
          <w:p w14:paraId="1028D9B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A360B0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A30899F" w14:textId="77777777" w:rsidTr="00054EB3">
        <w:trPr>
          <w:tblCellSpacing w:w="15" w:type="dxa"/>
        </w:trPr>
        <w:tc>
          <w:tcPr>
            <w:tcW w:w="6525" w:type="dxa"/>
            <w:tcBorders>
              <w:left w:val="single" w:sz="6" w:space="0" w:color="000000"/>
              <w:right w:val="single" w:sz="6" w:space="0" w:color="000000"/>
            </w:tcBorders>
            <w:hideMark/>
          </w:tcPr>
          <w:p w14:paraId="0CC5C27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Перевозка пассажиров на заднем сидении мотоцикла и в боковом прицепе</w:t>
            </w:r>
          </w:p>
        </w:tc>
        <w:tc>
          <w:tcPr>
            <w:tcW w:w="1800" w:type="dxa"/>
            <w:tcBorders>
              <w:right w:val="single" w:sz="6" w:space="0" w:color="000000"/>
            </w:tcBorders>
            <w:hideMark/>
          </w:tcPr>
          <w:p w14:paraId="19C30CD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AD0E00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937D0C2" w14:textId="77777777" w:rsidTr="00054EB3">
        <w:trPr>
          <w:tblCellSpacing w:w="15" w:type="dxa"/>
        </w:trPr>
        <w:tc>
          <w:tcPr>
            <w:tcW w:w="6525" w:type="dxa"/>
            <w:tcBorders>
              <w:left w:val="single" w:sz="6" w:space="0" w:color="000000"/>
              <w:right w:val="single" w:sz="6" w:space="0" w:color="000000"/>
            </w:tcBorders>
            <w:hideMark/>
          </w:tcPr>
          <w:p w14:paraId="631C816F"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Неисправности и условия, при которых запрещается эксплуатация транспортных средств</w:t>
            </w:r>
          </w:p>
        </w:tc>
        <w:tc>
          <w:tcPr>
            <w:tcW w:w="1800" w:type="dxa"/>
            <w:tcBorders>
              <w:right w:val="single" w:sz="6" w:space="0" w:color="000000"/>
            </w:tcBorders>
            <w:hideMark/>
          </w:tcPr>
          <w:p w14:paraId="579E760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522202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E5B7938" w14:textId="77777777" w:rsidTr="00054EB3">
        <w:trPr>
          <w:tblCellSpacing w:w="15" w:type="dxa"/>
        </w:trPr>
        <w:tc>
          <w:tcPr>
            <w:tcW w:w="6525" w:type="dxa"/>
            <w:tcBorders>
              <w:left w:val="single" w:sz="6" w:space="0" w:color="000000"/>
              <w:right w:val="single" w:sz="6" w:space="0" w:color="000000"/>
            </w:tcBorders>
            <w:hideMark/>
          </w:tcPr>
          <w:p w14:paraId="2D5067A3"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Ответственность за правонарушения в области дорожного движения</w:t>
            </w:r>
          </w:p>
        </w:tc>
        <w:tc>
          <w:tcPr>
            <w:tcW w:w="1800" w:type="dxa"/>
            <w:tcBorders>
              <w:right w:val="single" w:sz="6" w:space="0" w:color="000000"/>
            </w:tcBorders>
            <w:hideMark/>
          </w:tcPr>
          <w:p w14:paraId="00A4A4C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752CBA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51CDF73" w14:textId="77777777" w:rsidTr="00054EB3">
        <w:trPr>
          <w:tblCellSpacing w:w="15" w:type="dxa"/>
        </w:trPr>
        <w:tc>
          <w:tcPr>
            <w:tcW w:w="6525" w:type="dxa"/>
            <w:tcBorders>
              <w:left w:val="single" w:sz="6" w:space="0" w:color="000000"/>
              <w:right w:val="single" w:sz="6" w:space="0" w:color="000000"/>
            </w:tcBorders>
            <w:hideMark/>
          </w:tcPr>
          <w:p w14:paraId="26463D73"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Страхование автогражданской ответственности</w:t>
            </w:r>
          </w:p>
        </w:tc>
        <w:tc>
          <w:tcPr>
            <w:tcW w:w="1800" w:type="dxa"/>
            <w:tcBorders>
              <w:right w:val="single" w:sz="6" w:space="0" w:color="000000"/>
            </w:tcBorders>
            <w:hideMark/>
          </w:tcPr>
          <w:p w14:paraId="6FB0320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57C1AC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EA31A76" w14:textId="77777777" w:rsidTr="00054EB3">
        <w:trPr>
          <w:tblCellSpacing w:w="15" w:type="dxa"/>
        </w:trPr>
        <w:tc>
          <w:tcPr>
            <w:tcW w:w="6525" w:type="dxa"/>
            <w:tcBorders>
              <w:left w:val="single" w:sz="6" w:space="0" w:color="000000"/>
              <w:right w:val="single" w:sz="6" w:space="0" w:color="000000"/>
            </w:tcBorders>
            <w:hideMark/>
          </w:tcPr>
          <w:p w14:paraId="0FB5025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Последовательность действий при ДТП</w:t>
            </w:r>
          </w:p>
        </w:tc>
        <w:tc>
          <w:tcPr>
            <w:tcW w:w="1800" w:type="dxa"/>
            <w:tcBorders>
              <w:right w:val="single" w:sz="6" w:space="0" w:color="000000"/>
            </w:tcBorders>
            <w:hideMark/>
          </w:tcPr>
          <w:p w14:paraId="2E287D7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262AD6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AC129FC" w14:textId="77777777" w:rsidTr="00054EB3">
        <w:trPr>
          <w:tblCellSpacing w:w="15" w:type="dxa"/>
        </w:trPr>
        <w:tc>
          <w:tcPr>
            <w:tcW w:w="6525" w:type="dxa"/>
            <w:tcBorders>
              <w:left w:val="single" w:sz="6" w:space="0" w:color="000000"/>
              <w:right w:val="single" w:sz="6" w:space="0" w:color="000000"/>
            </w:tcBorders>
            <w:hideMark/>
          </w:tcPr>
          <w:p w14:paraId="523B1D19" w14:textId="77777777"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Психофизиологические основы деятельности водителя</w:t>
            </w:r>
          </w:p>
        </w:tc>
        <w:tc>
          <w:tcPr>
            <w:tcW w:w="1800" w:type="dxa"/>
            <w:tcBorders>
              <w:right w:val="single" w:sz="6" w:space="0" w:color="000000"/>
            </w:tcBorders>
            <w:hideMark/>
          </w:tcPr>
          <w:p w14:paraId="40D82837"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3F8BA18B" w14:textId="77777777" w:rsidR="00AC12CA" w:rsidRPr="00EE0318" w:rsidRDefault="00AC12CA" w:rsidP="00054EB3">
            <w:pPr>
              <w:spacing w:after="0" w:line="240" w:lineRule="auto"/>
              <w:rPr>
                <w:rFonts w:ascii="Times New Roman" w:eastAsia="Times New Roman" w:hAnsi="Times New Roman" w:cs="Times New Roman"/>
                <w:lang w:eastAsia="ru-RU"/>
              </w:rPr>
            </w:pPr>
          </w:p>
        </w:tc>
      </w:tr>
      <w:tr w:rsidR="00AC12CA" w:rsidRPr="00EE0318" w14:paraId="2EE92545" w14:textId="77777777" w:rsidTr="00054EB3">
        <w:trPr>
          <w:tblCellSpacing w:w="15" w:type="dxa"/>
        </w:trPr>
        <w:tc>
          <w:tcPr>
            <w:tcW w:w="6525" w:type="dxa"/>
            <w:tcBorders>
              <w:left w:val="single" w:sz="6" w:space="0" w:color="000000"/>
              <w:right w:val="single" w:sz="6" w:space="0" w:color="000000"/>
            </w:tcBorders>
            <w:hideMark/>
          </w:tcPr>
          <w:p w14:paraId="0F74963F"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Психофизиологические особенности деятельности водителя</w:t>
            </w:r>
          </w:p>
        </w:tc>
        <w:tc>
          <w:tcPr>
            <w:tcW w:w="1800" w:type="dxa"/>
            <w:tcBorders>
              <w:right w:val="single" w:sz="6" w:space="0" w:color="000000"/>
            </w:tcBorders>
            <w:hideMark/>
          </w:tcPr>
          <w:p w14:paraId="06B49F5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A52A0A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2756D4C" w14:textId="77777777" w:rsidTr="00054EB3">
        <w:trPr>
          <w:tblCellSpacing w:w="15" w:type="dxa"/>
        </w:trPr>
        <w:tc>
          <w:tcPr>
            <w:tcW w:w="6525" w:type="dxa"/>
            <w:tcBorders>
              <w:left w:val="single" w:sz="6" w:space="0" w:color="000000"/>
              <w:right w:val="single" w:sz="6" w:space="0" w:color="000000"/>
            </w:tcBorders>
            <w:hideMark/>
          </w:tcPr>
          <w:p w14:paraId="4147874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Воздействие на поведение водителя психотропных, наркотических веществ, алкоголя и медицинских препаратов</w:t>
            </w:r>
          </w:p>
        </w:tc>
        <w:tc>
          <w:tcPr>
            <w:tcW w:w="1800" w:type="dxa"/>
            <w:tcBorders>
              <w:right w:val="single" w:sz="6" w:space="0" w:color="000000"/>
            </w:tcBorders>
            <w:hideMark/>
          </w:tcPr>
          <w:p w14:paraId="701EA0D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20E1CD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24ED058" w14:textId="77777777" w:rsidTr="00054EB3">
        <w:trPr>
          <w:tblCellSpacing w:w="15" w:type="dxa"/>
        </w:trPr>
        <w:tc>
          <w:tcPr>
            <w:tcW w:w="6525" w:type="dxa"/>
            <w:tcBorders>
              <w:left w:val="single" w:sz="6" w:space="0" w:color="000000"/>
              <w:right w:val="single" w:sz="6" w:space="0" w:color="000000"/>
            </w:tcBorders>
            <w:hideMark/>
          </w:tcPr>
          <w:p w14:paraId="7DEEECD9"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Конфликтные ситуации в дорожном движении</w:t>
            </w:r>
          </w:p>
        </w:tc>
        <w:tc>
          <w:tcPr>
            <w:tcW w:w="1800" w:type="dxa"/>
            <w:tcBorders>
              <w:right w:val="single" w:sz="6" w:space="0" w:color="000000"/>
            </w:tcBorders>
            <w:hideMark/>
          </w:tcPr>
          <w:p w14:paraId="520144C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5B8818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AEA7CC0" w14:textId="77777777" w:rsidTr="00054EB3">
        <w:trPr>
          <w:tblCellSpacing w:w="15" w:type="dxa"/>
        </w:trPr>
        <w:tc>
          <w:tcPr>
            <w:tcW w:w="6525" w:type="dxa"/>
            <w:tcBorders>
              <w:left w:val="single" w:sz="6" w:space="0" w:color="000000"/>
              <w:right w:val="single" w:sz="6" w:space="0" w:color="000000"/>
            </w:tcBorders>
            <w:hideMark/>
          </w:tcPr>
          <w:p w14:paraId="049B9CCF"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Факторы риска при вождении транспортного средства</w:t>
            </w:r>
          </w:p>
        </w:tc>
        <w:tc>
          <w:tcPr>
            <w:tcW w:w="1800" w:type="dxa"/>
            <w:tcBorders>
              <w:right w:val="single" w:sz="6" w:space="0" w:color="000000"/>
            </w:tcBorders>
            <w:hideMark/>
          </w:tcPr>
          <w:p w14:paraId="60DB66B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BFFAF0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6641B33" w14:textId="77777777" w:rsidTr="00054EB3">
        <w:trPr>
          <w:tblCellSpacing w:w="15" w:type="dxa"/>
        </w:trPr>
        <w:tc>
          <w:tcPr>
            <w:tcW w:w="6525" w:type="dxa"/>
            <w:tcBorders>
              <w:left w:val="single" w:sz="6" w:space="0" w:color="000000"/>
              <w:right w:val="single" w:sz="6" w:space="0" w:color="000000"/>
            </w:tcBorders>
            <w:hideMark/>
          </w:tcPr>
          <w:p w14:paraId="10C0D075" w14:textId="77777777"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Основы управления транспортными средствами</w:t>
            </w:r>
          </w:p>
        </w:tc>
        <w:tc>
          <w:tcPr>
            <w:tcW w:w="1800" w:type="dxa"/>
            <w:tcBorders>
              <w:right w:val="single" w:sz="6" w:space="0" w:color="000000"/>
            </w:tcBorders>
            <w:hideMark/>
          </w:tcPr>
          <w:p w14:paraId="5009D1F9"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23C9238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p>
        </w:tc>
      </w:tr>
      <w:tr w:rsidR="00AC12CA" w:rsidRPr="00EE0318" w14:paraId="6669CFFC" w14:textId="77777777" w:rsidTr="00054EB3">
        <w:trPr>
          <w:tblCellSpacing w:w="15" w:type="dxa"/>
        </w:trPr>
        <w:tc>
          <w:tcPr>
            <w:tcW w:w="6525" w:type="dxa"/>
            <w:tcBorders>
              <w:left w:val="single" w:sz="6" w:space="0" w:color="000000"/>
              <w:right w:val="single" w:sz="6" w:space="0" w:color="000000"/>
            </w:tcBorders>
            <w:hideMark/>
          </w:tcPr>
          <w:p w14:paraId="79745FB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Сложные дорожные условия</w:t>
            </w:r>
          </w:p>
        </w:tc>
        <w:tc>
          <w:tcPr>
            <w:tcW w:w="1800" w:type="dxa"/>
            <w:tcBorders>
              <w:right w:val="single" w:sz="6" w:space="0" w:color="000000"/>
            </w:tcBorders>
            <w:hideMark/>
          </w:tcPr>
          <w:p w14:paraId="0089212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7C908F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1269555" w14:textId="77777777" w:rsidTr="00054EB3">
        <w:trPr>
          <w:tblCellSpacing w:w="15" w:type="dxa"/>
        </w:trPr>
        <w:tc>
          <w:tcPr>
            <w:tcW w:w="6525" w:type="dxa"/>
            <w:tcBorders>
              <w:left w:val="single" w:sz="6" w:space="0" w:color="000000"/>
              <w:right w:val="single" w:sz="6" w:space="0" w:color="000000"/>
            </w:tcBorders>
            <w:hideMark/>
          </w:tcPr>
          <w:p w14:paraId="045CDD3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Виды и причины ДТП</w:t>
            </w:r>
          </w:p>
        </w:tc>
        <w:tc>
          <w:tcPr>
            <w:tcW w:w="1800" w:type="dxa"/>
            <w:tcBorders>
              <w:right w:val="single" w:sz="6" w:space="0" w:color="000000"/>
            </w:tcBorders>
            <w:hideMark/>
          </w:tcPr>
          <w:p w14:paraId="79A0317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197A1C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53F2E80" w14:textId="77777777" w:rsidTr="00054EB3">
        <w:trPr>
          <w:tblCellSpacing w:w="15" w:type="dxa"/>
        </w:trPr>
        <w:tc>
          <w:tcPr>
            <w:tcW w:w="6525" w:type="dxa"/>
            <w:tcBorders>
              <w:left w:val="single" w:sz="6" w:space="0" w:color="000000"/>
              <w:right w:val="single" w:sz="6" w:space="0" w:color="000000"/>
            </w:tcBorders>
            <w:hideMark/>
          </w:tcPr>
          <w:p w14:paraId="403B944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Типичные опасные ситуации</w:t>
            </w:r>
          </w:p>
        </w:tc>
        <w:tc>
          <w:tcPr>
            <w:tcW w:w="1800" w:type="dxa"/>
            <w:tcBorders>
              <w:right w:val="single" w:sz="6" w:space="0" w:color="000000"/>
            </w:tcBorders>
            <w:hideMark/>
          </w:tcPr>
          <w:p w14:paraId="48B43CB0"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589098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5AF83A1" w14:textId="77777777" w:rsidTr="00054EB3">
        <w:trPr>
          <w:tblCellSpacing w:w="15" w:type="dxa"/>
        </w:trPr>
        <w:tc>
          <w:tcPr>
            <w:tcW w:w="6525" w:type="dxa"/>
            <w:tcBorders>
              <w:left w:val="single" w:sz="6" w:space="0" w:color="000000"/>
              <w:right w:val="single" w:sz="6" w:space="0" w:color="000000"/>
            </w:tcBorders>
            <w:hideMark/>
          </w:tcPr>
          <w:p w14:paraId="53E7AFA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Сложные метеоусловия</w:t>
            </w:r>
          </w:p>
        </w:tc>
        <w:tc>
          <w:tcPr>
            <w:tcW w:w="1800" w:type="dxa"/>
            <w:tcBorders>
              <w:right w:val="single" w:sz="6" w:space="0" w:color="000000"/>
            </w:tcBorders>
            <w:hideMark/>
          </w:tcPr>
          <w:p w14:paraId="7A4A7A9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64F279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8D015FB" w14:textId="77777777" w:rsidTr="00054EB3">
        <w:trPr>
          <w:tblCellSpacing w:w="15" w:type="dxa"/>
        </w:trPr>
        <w:tc>
          <w:tcPr>
            <w:tcW w:w="6525" w:type="dxa"/>
            <w:tcBorders>
              <w:left w:val="single" w:sz="6" w:space="0" w:color="000000"/>
              <w:right w:val="single" w:sz="6" w:space="0" w:color="000000"/>
            </w:tcBorders>
            <w:hideMark/>
          </w:tcPr>
          <w:p w14:paraId="6959B045"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lastRenderedPageBreak/>
              <w:t>Движение в темное время суток</w:t>
            </w:r>
          </w:p>
        </w:tc>
        <w:tc>
          <w:tcPr>
            <w:tcW w:w="1800" w:type="dxa"/>
            <w:tcBorders>
              <w:right w:val="single" w:sz="6" w:space="0" w:color="000000"/>
            </w:tcBorders>
            <w:hideMark/>
          </w:tcPr>
          <w:p w14:paraId="30CC3FC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6B780A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86BFE89" w14:textId="77777777" w:rsidTr="00054EB3">
        <w:trPr>
          <w:tblCellSpacing w:w="15" w:type="dxa"/>
        </w:trPr>
        <w:tc>
          <w:tcPr>
            <w:tcW w:w="6525" w:type="dxa"/>
            <w:tcBorders>
              <w:left w:val="single" w:sz="6" w:space="0" w:color="000000"/>
              <w:right w:val="single" w:sz="6" w:space="0" w:color="000000"/>
            </w:tcBorders>
            <w:hideMark/>
          </w:tcPr>
          <w:p w14:paraId="11E833A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Посадка водителя за рулем. Экипировка водителя</w:t>
            </w:r>
          </w:p>
        </w:tc>
        <w:tc>
          <w:tcPr>
            <w:tcW w:w="1800" w:type="dxa"/>
            <w:tcBorders>
              <w:right w:val="single" w:sz="6" w:space="0" w:color="000000"/>
            </w:tcBorders>
            <w:hideMark/>
          </w:tcPr>
          <w:p w14:paraId="1413202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CC4793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BFC4087" w14:textId="77777777" w:rsidTr="00054EB3">
        <w:trPr>
          <w:tblCellSpacing w:w="15" w:type="dxa"/>
        </w:trPr>
        <w:tc>
          <w:tcPr>
            <w:tcW w:w="6525" w:type="dxa"/>
            <w:tcBorders>
              <w:left w:val="single" w:sz="6" w:space="0" w:color="000000"/>
              <w:right w:val="single" w:sz="6" w:space="0" w:color="000000"/>
            </w:tcBorders>
            <w:hideMark/>
          </w:tcPr>
          <w:p w14:paraId="4210C4C1"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Способы торможения</w:t>
            </w:r>
          </w:p>
        </w:tc>
        <w:tc>
          <w:tcPr>
            <w:tcW w:w="1800" w:type="dxa"/>
            <w:tcBorders>
              <w:right w:val="single" w:sz="6" w:space="0" w:color="000000"/>
            </w:tcBorders>
            <w:hideMark/>
          </w:tcPr>
          <w:p w14:paraId="18590B0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B0939D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1D8D44A" w14:textId="77777777" w:rsidTr="00054EB3">
        <w:trPr>
          <w:tblCellSpacing w:w="15" w:type="dxa"/>
        </w:trPr>
        <w:tc>
          <w:tcPr>
            <w:tcW w:w="6525" w:type="dxa"/>
            <w:tcBorders>
              <w:left w:val="single" w:sz="6" w:space="0" w:color="000000"/>
              <w:right w:val="single" w:sz="6" w:space="0" w:color="000000"/>
            </w:tcBorders>
            <w:hideMark/>
          </w:tcPr>
          <w:p w14:paraId="37442B99"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Тормозной и остановочный путь</w:t>
            </w:r>
          </w:p>
        </w:tc>
        <w:tc>
          <w:tcPr>
            <w:tcW w:w="1800" w:type="dxa"/>
            <w:tcBorders>
              <w:right w:val="single" w:sz="6" w:space="0" w:color="000000"/>
            </w:tcBorders>
            <w:hideMark/>
          </w:tcPr>
          <w:p w14:paraId="4D495B0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236229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CFFB178" w14:textId="77777777" w:rsidTr="00054EB3">
        <w:trPr>
          <w:tblCellSpacing w:w="15" w:type="dxa"/>
        </w:trPr>
        <w:tc>
          <w:tcPr>
            <w:tcW w:w="6525" w:type="dxa"/>
            <w:tcBorders>
              <w:left w:val="single" w:sz="6" w:space="0" w:color="000000"/>
              <w:right w:val="single" w:sz="6" w:space="0" w:color="000000"/>
            </w:tcBorders>
            <w:hideMark/>
          </w:tcPr>
          <w:p w14:paraId="3654FCE4"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Действия водителя в критических ситуациях</w:t>
            </w:r>
          </w:p>
        </w:tc>
        <w:tc>
          <w:tcPr>
            <w:tcW w:w="1800" w:type="dxa"/>
            <w:tcBorders>
              <w:right w:val="single" w:sz="6" w:space="0" w:color="000000"/>
            </w:tcBorders>
            <w:hideMark/>
          </w:tcPr>
          <w:p w14:paraId="757680C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E375D3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6DBA6F1" w14:textId="77777777" w:rsidTr="00054EB3">
        <w:trPr>
          <w:tblCellSpacing w:w="15" w:type="dxa"/>
        </w:trPr>
        <w:tc>
          <w:tcPr>
            <w:tcW w:w="6525" w:type="dxa"/>
            <w:tcBorders>
              <w:left w:val="single" w:sz="6" w:space="0" w:color="000000"/>
              <w:right w:val="single" w:sz="6" w:space="0" w:color="000000"/>
            </w:tcBorders>
            <w:hideMark/>
          </w:tcPr>
          <w:p w14:paraId="4847FBB2"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Силы, действующие на транспортное средство</w:t>
            </w:r>
          </w:p>
        </w:tc>
        <w:tc>
          <w:tcPr>
            <w:tcW w:w="1800" w:type="dxa"/>
            <w:tcBorders>
              <w:right w:val="single" w:sz="6" w:space="0" w:color="000000"/>
            </w:tcBorders>
            <w:hideMark/>
          </w:tcPr>
          <w:p w14:paraId="0C8FB0D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F80AF8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59F5877" w14:textId="77777777" w:rsidTr="00054EB3">
        <w:trPr>
          <w:tblCellSpacing w:w="15" w:type="dxa"/>
        </w:trPr>
        <w:tc>
          <w:tcPr>
            <w:tcW w:w="6525" w:type="dxa"/>
            <w:tcBorders>
              <w:left w:val="single" w:sz="6" w:space="0" w:color="000000"/>
              <w:right w:val="single" w:sz="6" w:space="0" w:color="000000"/>
            </w:tcBorders>
            <w:hideMark/>
          </w:tcPr>
          <w:p w14:paraId="33A022A0"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Управление мотоциклом в нештатных ситуациях</w:t>
            </w:r>
          </w:p>
        </w:tc>
        <w:tc>
          <w:tcPr>
            <w:tcW w:w="1800" w:type="dxa"/>
            <w:tcBorders>
              <w:right w:val="single" w:sz="6" w:space="0" w:color="000000"/>
            </w:tcBorders>
            <w:hideMark/>
          </w:tcPr>
          <w:p w14:paraId="215D1B0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BE1EF20"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35F980D" w14:textId="77777777" w:rsidTr="00054EB3">
        <w:trPr>
          <w:tblCellSpacing w:w="15" w:type="dxa"/>
        </w:trPr>
        <w:tc>
          <w:tcPr>
            <w:tcW w:w="6525" w:type="dxa"/>
            <w:tcBorders>
              <w:left w:val="single" w:sz="6" w:space="0" w:color="000000"/>
              <w:right w:val="single" w:sz="6" w:space="0" w:color="000000"/>
            </w:tcBorders>
            <w:hideMark/>
          </w:tcPr>
          <w:p w14:paraId="7D11D61F"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Профессиональная надежность водителя</w:t>
            </w:r>
          </w:p>
        </w:tc>
        <w:tc>
          <w:tcPr>
            <w:tcW w:w="1800" w:type="dxa"/>
            <w:tcBorders>
              <w:right w:val="single" w:sz="6" w:space="0" w:color="000000"/>
            </w:tcBorders>
            <w:hideMark/>
          </w:tcPr>
          <w:p w14:paraId="30505E1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635A74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FE0A6A7" w14:textId="77777777" w:rsidTr="00054EB3">
        <w:trPr>
          <w:tblCellSpacing w:w="15" w:type="dxa"/>
        </w:trPr>
        <w:tc>
          <w:tcPr>
            <w:tcW w:w="6525" w:type="dxa"/>
            <w:tcBorders>
              <w:left w:val="single" w:sz="6" w:space="0" w:color="000000"/>
              <w:right w:val="single" w:sz="6" w:space="0" w:color="000000"/>
            </w:tcBorders>
            <w:hideMark/>
          </w:tcPr>
          <w:p w14:paraId="2559003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Дистанция и боковой интервал. Организация наблюдения в процессе управления транспортным средством</w:t>
            </w:r>
          </w:p>
        </w:tc>
        <w:tc>
          <w:tcPr>
            <w:tcW w:w="1800" w:type="dxa"/>
            <w:tcBorders>
              <w:right w:val="single" w:sz="6" w:space="0" w:color="000000"/>
            </w:tcBorders>
            <w:hideMark/>
          </w:tcPr>
          <w:p w14:paraId="626A217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C93744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918CFAE" w14:textId="77777777" w:rsidTr="00054EB3">
        <w:trPr>
          <w:tblCellSpacing w:w="15" w:type="dxa"/>
        </w:trPr>
        <w:tc>
          <w:tcPr>
            <w:tcW w:w="6525" w:type="dxa"/>
            <w:tcBorders>
              <w:left w:val="single" w:sz="6" w:space="0" w:color="000000"/>
              <w:right w:val="single" w:sz="6" w:space="0" w:color="000000"/>
            </w:tcBorders>
            <w:hideMark/>
          </w:tcPr>
          <w:p w14:paraId="48662CDC"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Влияние дорожных условий на безопасность движения</w:t>
            </w:r>
          </w:p>
        </w:tc>
        <w:tc>
          <w:tcPr>
            <w:tcW w:w="1800" w:type="dxa"/>
            <w:tcBorders>
              <w:right w:val="single" w:sz="6" w:space="0" w:color="000000"/>
            </w:tcBorders>
            <w:hideMark/>
          </w:tcPr>
          <w:p w14:paraId="12D3C5B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155F159"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2533FC2" w14:textId="77777777" w:rsidTr="00054EB3">
        <w:trPr>
          <w:tblCellSpacing w:w="15" w:type="dxa"/>
        </w:trPr>
        <w:tc>
          <w:tcPr>
            <w:tcW w:w="6525" w:type="dxa"/>
            <w:tcBorders>
              <w:left w:val="single" w:sz="6" w:space="0" w:color="000000"/>
              <w:right w:val="single" w:sz="6" w:space="0" w:color="000000"/>
            </w:tcBorders>
            <w:hideMark/>
          </w:tcPr>
          <w:p w14:paraId="07E412B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Безопасное прохождение поворотов</w:t>
            </w:r>
          </w:p>
        </w:tc>
        <w:tc>
          <w:tcPr>
            <w:tcW w:w="1800" w:type="dxa"/>
            <w:tcBorders>
              <w:right w:val="single" w:sz="6" w:space="0" w:color="000000"/>
            </w:tcBorders>
            <w:hideMark/>
          </w:tcPr>
          <w:p w14:paraId="53AEBB6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158AF8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5067F67" w14:textId="77777777" w:rsidTr="00054EB3">
        <w:trPr>
          <w:tblCellSpacing w:w="15" w:type="dxa"/>
        </w:trPr>
        <w:tc>
          <w:tcPr>
            <w:tcW w:w="6525" w:type="dxa"/>
            <w:tcBorders>
              <w:left w:val="single" w:sz="6" w:space="0" w:color="000000"/>
              <w:right w:val="single" w:sz="6" w:space="0" w:color="000000"/>
            </w:tcBorders>
            <w:hideMark/>
          </w:tcPr>
          <w:p w14:paraId="7EC1F4C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Безопасность пассажиров транспортных средств</w:t>
            </w:r>
          </w:p>
        </w:tc>
        <w:tc>
          <w:tcPr>
            <w:tcW w:w="1800" w:type="dxa"/>
            <w:tcBorders>
              <w:right w:val="single" w:sz="6" w:space="0" w:color="000000"/>
            </w:tcBorders>
            <w:hideMark/>
          </w:tcPr>
          <w:p w14:paraId="71D8678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607D1C0"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509C609" w14:textId="77777777" w:rsidTr="00054EB3">
        <w:trPr>
          <w:tblCellSpacing w:w="15" w:type="dxa"/>
        </w:trPr>
        <w:tc>
          <w:tcPr>
            <w:tcW w:w="6525" w:type="dxa"/>
            <w:tcBorders>
              <w:left w:val="single" w:sz="6" w:space="0" w:color="000000"/>
              <w:right w:val="single" w:sz="6" w:space="0" w:color="000000"/>
            </w:tcBorders>
            <w:hideMark/>
          </w:tcPr>
          <w:p w14:paraId="2552654A"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Безопасность пешеходов и велосипедистов</w:t>
            </w:r>
          </w:p>
        </w:tc>
        <w:tc>
          <w:tcPr>
            <w:tcW w:w="1800" w:type="dxa"/>
            <w:tcBorders>
              <w:right w:val="single" w:sz="6" w:space="0" w:color="000000"/>
            </w:tcBorders>
            <w:hideMark/>
          </w:tcPr>
          <w:p w14:paraId="65049DA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D21CED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AB5EB40" w14:textId="77777777" w:rsidTr="00054EB3">
        <w:trPr>
          <w:tblCellSpacing w:w="15" w:type="dxa"/>
        </w:trPr>
        <w:tc>
          <w:tcPr>
            <w:tcW w:w="6525" w:type="dxa"/>
            <w:tcBorders>
              <w:left w:val="single" w:sz="6" w:space="0" w:color="000000"/>
              <w:right w:val="single" w:sz="6" w:space="0" w:color="000000"/>
            </w:tcBorders>
            <w:hideMark/>
          </w:tcPr>
          <w:p w14:paraId="32FF015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Типичные ошибки пешеходов</w:t>
            </w:r>
          </w:p>
        </w:tc>
        <w:tc>
          <w:tcPr>
            <w:tcW w:w="1800" w:type="dxa"/>
            <w:tcBorders>
              <w:right w:val="single" w:sz="6" w:space="0" w:color="000000"/>
            </w:tcBorders>
            <w:hideMark/>
          </w:tcPr>
          <w:p w14:paraId="7BE337A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6DBD63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2BFF8AE" w14:textId="77777777" w:rsidTr="00054EB3">
        <w:trPr>
          <w:tblCellSpacing w:w="15" w:type="dxa"/>
        </w:trPr>
        <w:tc>
          <w:tcPr>
            <w:tcW w:w="6525" w:type="dxa"/>
            <w:tcBorders>
              <w:left w:val="single" w:sz="6" w:space="0" w:color="000000"/>
              <w:right w:val="single" w:sz="6" w:space="0" w:color="000000"/>
            </w:tcBorders>
            <w:hideMark/>
          </w:tcPr>
          <w:p w14:paraId="400EC5F9"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Типовые примеры допускаемых нарушений ПДЦ</w:t>
            </w:r>
          </w:p>
        </w:tc>
        <w:tc>
          <w:tcPr>
            <w:tcW w:w="1800" w:type="dxa"/>
            <w:tcBorders>
              <w:right w:val="single" w:sz="6" w:space="0" w:color="000000"/>
            </w:tcBorders>
            <w:hideMark/>
          </w:tcPr>
          <w:p w14:paraId="11CDC57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E1E12B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60C9FF8" w14:textId="77777777" w:rsidTr="00054EB3">
        <w:trPr>
          <w:tblCellSpacing w:w="15" w:type="dxa"/>
        </w:trPr>
        <w:tc>
          <w:tcPr>
            <w:tcW w:w="6525" w:type="dxa"/>
            <w:tcBorders>
              <w:left w:val="single" w:sz="6" w:space="0" w:color="000000"/>
              <w:right w:val="single" w:sz="6" w:space="0" w:color="000000"/>
            </w:tcBorders>
            <w:hideMark/>
          </w:tcPr>
          <w:p w14:paraId="19B3DFAA" w14:textId="589C9146"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 xml:space="preserve">Устройство и техническое обслуживание транспортных средств </w:t>
            </w:r>
            <w:r w:rsidR="00B0492C">
              <w:rPr>
                <w:rFonts w:ascii="Times New Roman" w:eastAsia="Times New Roman" w:hAnsi="Times New Roman" w:cs="Times New Roman"/>
                <w:b/>
                <w:bCs/>
                <w:lang w:eastAsia="ru-RU"/>
              </w:rPr>
              <w:t>под</w:t>
            </w:r>
            <w:r w:rsidRPr="00EE0318">
              <w:rPr>
                <w:rFonts w:ascii="Times New Roman" w:eastAsia="Times New Roman" w:hAnsi="Times New Roman" w:cs="Times New Roman"/>
                <w:b/>
                <w:bCs/>
                <w:lang w:eastAsia="ru-RU"/>
              </w:rPr>
              <w:t>категории "А</w:t>
            </w:r>
            <w:r w:rsidR="00B0492C">
              <w:rPr>
                <w:rFonts w:ascii="Times New Roman" w:eastAsia="Times New Roman" w:hAnsi="Times New Roman" w:cs="Times New Roman"/>
                <w:b/>
                <w:bCs/>
                <w:lang w:eastAsia="ru-RU"/>
              </w:rPr>
              <w:t>1</w:t>
            </w:r>
            <w:r w:rsidRPr="00EE0318">
              <w:rPr>
                <w:rFonts w:ascii="Times New Roman" w:eastAsia="Times New Roman" w:hAnsi="Times New Roman" w:cs="Times New Roman"/>
                <w:b/>
                <w:bCs/>
                <w:lang w:eastAsia="ru-RU"/>
              </w:rPr>
              <w:t>" как объектов управления</w:t>
            </w:r>
          </w:p>
        </w:tc>
        <w:tc>
          <w:tcPr>
            <w:tcW w:w="1800" w:type="dxa"/>
            <w:tcBorders>
              <w:right w:val="single" w:sz="6" w:space="0" w:color="000000"/>
            </w:tcBorders>
            <w:hideMark/>
          </w:tcPr>
          <w:p w14:paraId="249835EF"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7E59CCA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1D7C633" w14:textId="77777777" w:rsidTr="00054EB3">
        <w:trPr>
          <w:tblCellSpacing w:w="15" w:type="dxa"/>
        </w:trPr>
        <w:tc>
          <w:tcPr>
            <w:tcW w:w="6525" w:type="dxa"/>
            <w:tcBorders>
              <w:left w:val="single" w:sz="6" w:space="0" w:color="000000"/>
              <w:right w:val="single" w:sz="6" w:space="0" w:color="000000"/>
            </w:tcBorders>
            <w:hideMark/>
          </w:tcPr>
          <w:p w14:paraId="3D61D89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Классификация мотоциклов</w:t>
            </w:r>
          </w:p>
        </w:tc>
        <w:tc>
          <w:tcPr>
            <w:tcW w:w="1800" w:type="dxa"/>
            <w:tcBorders>
              <w:right w:val="single" w:sz="6" w:space="0" w:color="000000"/>
            </w:tcBorders>
            <w:hideMark/>
          </w:tcPr>
          <w:p w14:paraId="6DBFF1F9"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7B2CFB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A39D170" w14:textId="77777777" w:rsidTr="00054EB3">
        <w:trPr>
          <w:tblCellSpacing w:w="15" w:type="dxa"/>
        </w:trPr>
        <w:tc>
          <w:tcPr>
            <w:tcW w:w="6525" w:type="dxa"/>
            <w:tcBorders>
              <w:left w:val="single" w:sz="6" w:space="0" w:color="000000"/>
              <w:right w:val="single" w:sz="6" w:space="0" w:color="000000"/>
            </w:tcBorders>
            <w:hideMark/>
          </w:tcPr>
          <w:p w14:paraId="6DDB4BD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мотоцикла</w:t>
            </w:r>
          </w:p>
        </w:tc>
        <w:tc>
          <w:tcPr>
            <w:tcW w:w="1800" w:type="dxa"/>
            <w:tcBorders>
              <w:right w:val="single" w:sz="6" w:space="0" w:color="000000"/>
            </w:tcBorders>
            <w:hideMark/>
          </w:tcPr>
          <w:p w14:paraId="10F99BF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52E0842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FCDEA91" w14:textId="77777777" w:rsidTr="00054EB3">
        <w:trPr>
          <w:tblCellSpacing w:w="15" w:type="dxa"/>
        </w:trPr>
        <w:tc>
          <w:tcPr>
            <w:tcW w:w="6525" w:type="dxa"/>
            <w:tcBorders>
              <w:left w:val="single" w:sz="6" w:space="0" w:color="000000"/>
              <w:right w:val="single" w:sz="6" w:space="0" w:color="000000"/>
            </w:tcBorders>
            <w:hideMark/>
          </w:tcPr>
          <w:p w14:paraId="67247B4B"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двухтактного двигателя внутреннего сгорания</w:t>
            </w:r>
          </w:p>
        </w:tc>
        <w:tc>
          <w:tcPr>
            <w:tcW w:w="1800" w:type="dxa"/>
            <w:tcBorders>
              <w:right w:val="single" w:sz="6" w:space="0" w:color="000000"/>
            </w:tcBorders>
            <w:hideMark/>
          </w:tcPr>
          <w:p w14:paraId="7D9AE2A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9F53A6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6D3129C" w14:textId="77777777" w:rsidTr="00054EB3">
        <w:trPr>
          <w:tblCellSpacing w:w="15" w:type="dxa"/>
        </w:trPr>
        <w:tc>
          <w:tcPr>
            <w:tcW w:w="6525" w:type="dxa"/>
            <w:tcBorders>
              <w:left w:val="single" w:sz="6" w:space="0" w:color="000000"/>
              <w:right w:val="single" w:sz="6" w:space="0" w:color="000000"/>
            </w:tcBorders>
            <w:hideMark/>
          </w:tcPr>
          <w:p w14:paraId="69AC872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четырехтактного двигателя внутреннего сгорания</w:t>
            </w:r>
          </w:p>
        </w:tc>
        <w:tc>
          <w:tcPr>
            <w:tcW w:w="1800" w:type="dxa"/>
            <w:tcBorders>
              <w:right w:val="single" w:sz="6" w:space="0" w:color="000000"/>
            </w:tcBorders>
            <w:hideMark/>
          </w:tcPr>
          <w:p w14:paraId="1AC9D22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B8F62E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200A8DF" w14:textId="77777777" w:rsidTr="00054EB3">
        <w:trPr>
          <w:tblCellSpacing w:w="15" w:type="dxa"/>
        </w:trPr>
        <w:tc>
          <w:tcPr>
            <w:tcW w:w="6525" w:type="dxa"/>
            <w:tcBorders>
              <w:left w:val="single" w:sz="6" w:space="0" w:color="000000"/>
              <w:right w:val="single" w:sz="6" w:space="0" w:color="000000"/>
            </w:tcBorders>
            <w:hideMark/>
          </w:tcPr>
          <w:p w14:paraId="7A7DD5D1"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Горюче-смазочные материалы и специальные жидкости</w:t>
            </w:r>
          </w:p>
        </w:tc>
        <w:tc>
          <w:tcPr>
            <w:tcW w:w="1800" w:type="dxa"/>
            <w:tcBorders>
              <w:right w:val="single" w:sz="6" w:space="0" w:color="000000"/>
            </w:tcBorders>
            <w:hideMark/>
          </w:tcPr>
          <w:p w14:paraId="4880A96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AEF1B8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5F1054B" w14:textId="77777777" w:rsidTr="00054EB3">
        <w:trPr>
          <w:tblCellSpacing w:w="15" w:type="dxa"/>
        </w:trPr>
        <w:tc>
          <w:tcPr>
            <w:tcW w:w="6525" w:type="dxa"/>
            <w:tcBorders>
              <w:left w:val="single" w:sz="6" w:space="0" w:color="000000"/>
              <w:right w:val="single" w:sz="6" w:space="0" w:color="000000"/>
            </w:tcBorders>
            <w:hideMark/>
          </w:tcPr>
          <w:p w14:paraId="3E5B32C7"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Схемы трансмиссии мотоциклов с различными типами приводов</w:t>
            </w:r>
          </w:p>
        </w:tc>
        <w:tc>
          <w:tcPr>
            <w:tcW w:w="1800" w:type="dxa"/>
            <w:tcBorders>
              <w:right w:val="single" w:sz="6" w:space="0" w:color="000000"/>
            </w:tcBorders>
            <w:hideMark/>
          </w:tcPr>
          <w:p w14:paraId="4BB7C5D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42EE41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01C19F0" w14:textId="77777777" w:rsidTr="00054EB3">
        <w:trPr>
          <w:tblCellSpacing w:w="15" w:type="dxa"/>
        </w:trPr>
        <w:tc>
          <w:tcPr>
            <w:tcW w:w="6525" w:type="dxa"/>
            <w:tcBorders>
              <w:left w:val="single" w:sz="6" w:space="0" w:color="000000"/>
              <w:right w:val="single" w:sz="6" w:space="0" w:color="000000"/>
            </w:tcBorders>
            <w:hideMark/>
          </w:tcPr>
          <w:p w14:paraId="3A64FE44"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первичной (моторной) передачи</w:t>
            </w:r>
          </w:p>
        </w:tc>
        <w:tc>
          <w:tcPr>
            <w:tcW w:w="1800" w:type="dxa"/>
            <w:tcBorders>
              <w:right w:val="single" w:sz="6" w:space="0" w:color="000000"/>
            </w:tcBorders>
            <w:hideMark/>
          </w:tcPr>
          <w:p w14:paraId="4F7B3F7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63E53A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E0AB29B" w14:textId="77777777" w:rsidTr="00054EB3">
        <w:trPr>
          <w:tblCellSpacing w:w="15" w:type="dxa"/>
        </w:trPr>
        <w:tc>
          <w:tcPr>
            <w:tcW w:w="6525" w:type="dxa"/>
            <w:tcBorders>
              <w:left w:val="single" w:sz="6" w:space="0" w:color="000000"/>
              <w:right w:val="single" w:sz="6" w:space="0" w:color="000000"/>
            </w:tcBorders>
            <w:hideMark/>
          </w:tcPr>
          <w:p w14:paraId="311BF816"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сцепления</w:t>
            </w:r>
          </w:p>
        </w:tc>
        <w:tc>
          <w:tcPr>
            <w:tcW w:w="1800" w:type="dxa"/>
            <w:tcBorders>
              <w:right w:val="single" w:sz="6" w:space="0" w:color="000000"/>
            </w:tcBorders>
            <w:hideMark/>
          </w:tcPr>
          <w:p w14:paraId="19092D0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012030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977FF73" w14:textId="77777777" w:rsidTr="00054EB3">
        <w:trPr>
          <w:tblCellSpacing w:w="15" w:type="dxa"/>
        </w:trPr>
        <w:tc>
          <w:tcPr>
            <w:tcW w:w="6525" w:type="dxa"/>
            <w:tcBorders>
              <w:left w:val="single" w:sz="6" w:space="0" w:color="000000"/>
              <w:right w:val="single" w:sz="6" w:space="0" w:color="000000"/>
            </w:tcBorders>
            <w:hideMark/>
          </w:tcPr>
          <w:p w14:paraId="1B72AB5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Устройство механического и гидравлического привода выключения сцепления</w:t>
            </w:r>
          </w:p>
        </w:tc>
        <w:tc>
          <w:tcPr>
            <w:tcW w:w="1800" w:type="dxa"/>
            <w:tcBorders>
              <w:right w:val="single" w:sz="6" w:space="0" w:color="000000"/>
            </w:tcBorders>
            <w:hideMark/>
          </w:tcPr>
          <w:p w14:paraId="192409F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69E142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3A8F4FA" w14:textId="77777777" w:rsidTr="00054EB3">
        <w:trPr>
          <w:tblCellSpacing w:w="15" w:type="dxa"/>
        </w:trPr>
        <w:tc>
          <w:tcPr>
            <w:tcW w:w="6525" w:type="dxa"/>
            <w:tcBorders>
              <w:left w:val="single" w:sz="6" w:space="0" w:color="000000"/>
              <w:right w:val="single" w:sz="6" w:space="0" w:color="000000"/>
            </w:tcBorders>
            <w:hideMark/>
          </w:tcPr>
          <w:p w14:paraId="1B8FAC1B"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механической коробки передач</w:t>
            </w:r>
          </w:p>
        </w:tc>
        <w:tc>
          <w:tcPr>
            <w:tcW w:w="1800" w:type="dxa"/>
            <w:tcBorders>
              <w:right w:val="single" w:sz="6" w:space="0" w:color="000000"/>
            </w:tcBorders>
            <w:hideMark/>
          </w:tcPr>
          <w:p w14:paraId="71CA4CA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8EC132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D074527" w14:textId="77777777" w:rsidTr="00054EB3">
        <w:trPr>
          <w:tblCellSpacing w:w="15" w:type="dxa"/>
        </w:trPr>
        <w:tc>
          <w:tcPr>
            <w:tcW w:w="6525" w:type="dxa"/>
            <w:tcBorders>
              <w:left w:val="single" w:sz="6" w:space="0" w:color="000000"/>
              <w:right w:val="single" w:sz="6" w:space="0" w:color="000000"/>
            </w:tcBorders>
            <w:hideMark/>
          </w:tcPr>
          <w:p w14:paraId="53CADAE2"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автоматизированной и бесступенчатой коробки передач</w:t>
            </w:r>
          </w:p>
        </w:tc>
        <w:tc>
          <w:tcPr>
            <w:tcW w:w="1800" w:type="dxa"/>
            <w:tcBorders>
              <w:right w:val="single" w:sz="6" w:space="0" w:color="000000"/>
            </w:tcBorders>
            <w:hideMark/>
          </w:tcPr>
          <w:p w14:paraId="283BF58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F48202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38608B8" w14:textId="77777777" w:rsidTr="00054EB3">
        <w:trPr>
          <w:tblCellSpacing w:w="15" w:type="dxa"/>
        </w:trPr>
        <w:tc>
          <w:tcPr>
            <w:tcW w:w="6525" w:type="dxa"/>
            <w:tcBorders>
              <w:left w:val="single" w:sz="6" w:space="0" w:color="000000"/>
              <w:right w:val="single" w:sz="6" w:space="0" w:color="000000"/>
            </w:tcBorders>
            <w:hideMark/>
          </w:tcPr>
          <w:p w14:paraId="0AF4A4B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Устройство и принцип работы пускового механизма с механическим приводом (кик-стартера)</w:t>
            </w:r>
          </w:p>
        </w:tc>
        <w:tc>
          <w:tcPr>
            <w:tcW w:w="1800" w:type="dxa"/>
            <w:tcBorders>
              <w:right w:val="single" w:sz="6" w:space="0" w:color="000000"/>
            </w:tcBorders>
            <w:hideMark/>
          </w:tcPr>
          <w:p w14:paraId="6660A9A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559079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674E5A3" w14:textId="77777777" w:rsidTr="00054EB3">
        <w:trPr>
          <w:tblCellSpacing w:w="15" w:type="dxa"/>
        </w:trPr>
        <w:tc>
          <w:tcPr>
            <w:tcW w:w="6525" w:type="dxa"/>
            <w:tcBorders>
              <w:left w:val="single" w:sz="6" w:space="0" w:color="000000"/>
              <w:right w:val="single" w:sz="6" w:space="0" w:color="000000"/>
            </w:tcBorders>
            <w:hideMark/>
          </w:tcPr>
          <w:p w14:paraId="28097042"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Вторичная (задняя) цепная и ременная передачи</w:t>
            </w:r>
          </w:p>
        </w:tc>
        <w:tc>
          <w:tcPr>
            <w:tcW w:w="1800" w:type="dxa"/>
            <w:tcBorders>
              <w:right w:val="single" w:sz="6" w:space="0" w:color="000000"/>
            </w:tcBorders>
            <w:hideMark/>
          </w:tcPr>
          <w:p w14:paraId="0D245FA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776750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48E47434" w14:textId="77777777" w:rsidTr="00054EB3">
        <w:trPr>
          <w:tblCellSpacing w:w="15" w:type="dxa"/>
        </w:trPr>
        <w:tc>
          <w:tcPr>
            <w:tcW w:w="6525" w:type="dxa"/>
            <w:tcBorders>
              <w:left w:val="single" w:sz="6" w:space="0" w:color="000000"/>
              <w:right w:val="single" w:sz="6" w:space="0" w:color="000000"/>
            </w:tcBorders>
            <w:hideMark/>
          </w:tcPr>
          <w:p w14:paraId="6D9A725B"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Карданная передача, главная передача (редуктор)</w:t>
            </w:r>
          </w:p>
        </w:tc>
        <w:tc>
          <w:tcPr>
            <w:tcW w:w="1800" w:type="dxa"/>
            <w:tcBorders>
              <w:right w:val="single" w:sz="6" w:space="0" w:color="000000"/>
            </w:tcBorders>
            <w:hideMark/>
          </w:tcPr>
          <w:p w14:paraId="59220C9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A49B65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FCD884A" w14:textId="77777777" w:rsidTr="00054EB3">
        <w:trPr>
          <w:tblCellSpacing w:w="15" w:type="dxa"/>
        </w:trPr>
        <w:tc>
          <w:tcPr>
            <w:tcW w:w="6525" w:type="dxa"/>
            <w:tcBorders>
              <w:left w:val="single" w:sz="6" w:space="0" w:color="000000"/>
              <w:right w:val="single" w:sz="6" w:space="0" w:color="000000"/>
            </w:tcBorders>
            <w:hideMark/>
          </w:tcPr>
          <w:p w14:paraId="7F4AD7D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рамы мотоцикла, рамы и кузова бокового прицепа</w:t>
            </w:r>
          </w:p>
        </w:tc>
        <w:tc>
          <w:tcPr>
            <w:tcW w:w="1800" w:type="dxa"/>
            <w:tcBorders>
              <w:right w:val="single" w:sz="6" w:space="0" w:color="000000"/>
            </w:tcBorders>
            <w:hideMark/>
          </w:tcPr>
          <w:p w14:paraId="7548257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BD2C49C"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3CFF3C8" w14:textId="77777777" w:rsidTr="00054EB3">
        <w:trPr>
          <w:tblCellSpacing w:w="15" w:type="dxa"/>
        </w:trPr>
        <w:tc>
          <w:tcPr>
            <w:tcW w:w="6525" w:type="dxa"/>
            <w:tcBorders>
              <w:left w:val="single" w:sz="6" w:space="0" w:color="000000"/>
              <w:right w:val="single" w:sz="6" w:space="0" w:color="000000"/>
            </w:tcBorders>
            <w:hideMark/>
          </w:tcPr>
          <w:p w14:paraId="5AF23CD9"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Передняя и задняя подвески мотоцикла</w:t>
            </w:r>
          </w:p>
        </w:tc>
        <w:tc>
          <w:tcPr>
            <w:tcW w:w="1800" w:type="dxa"/>
            <w:tcBorders>
              <w:right w:val="single" w:sz="6" w:space="0" w:color="000000"/>
            </w:tcBorders>
            <w:hideMark/>
          </w:tcPr>
          <w:p w14:paraId="1A1532F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A51EBC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231AE13" w14:textId="77777777" w:rsidTr="00054EB3">
        <w:trPr>
          <w:tblCellSpacing w:w="15" w:type="dxa"/>
        </w:trPr>
        <w:tc>
          <w:tcPr>
            <w:tcW w:w="6525" w:type="dxa"/>
            <w:tcBorders>
              <w:left w:val="single" w:sz="6" w:space="0" w:color="000000"/>
              <w:right w:val="single" w:sz="6" w:space="0" w:color="000000"/>
            </w:tcBorders>
            <w:hideMark/>
          </w:tcPr>
          <w:p w14:paraId="0BC8377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Виды мотоциклетных колес. Конструкции и маркировка мотоциклетных шин</w:t>
            </w:r>
          </w:p>
        </w:tc>
        <w:tc>
          <w:tcPr>
            <w:tcW w:w="1800" w:type="dxa"/>
            <w:tcBorders>
              <w:right w:val="single" w:sz="6" w:space="0" w:color="000000"/>
            </w:tcBorders>
            <w:hideMark/>
          </w:tcPr>
          <w:p w14:paraId="1B04BB28"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F8CA8B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B4E472A" w14:textId="77777777" w:rsidTr="00054EB3">
        <w:trPr>
          <w:tblCellSpacing w:w="15" w:type="dxa"/>
        </w:trPr>
        <w:tc>
          <w:tcPr>
            <w:tcW w:w="6525" w:type="dxa"/>
            <w:tcBorders>
              <w:left w:val="single" w:sz="6" w:space="0" w:color="000000"/>
              <w:right w:val="single" w:sz="6" w:space="0" w:color="000000"/>
            </w:tcBorders>
            <w:hideMark/>
          </w:tcPr>
          <w:p w14:paraId="76F00C2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тормозных систем</w:t>
            </w:r>
          </w:p>
        </w:tc>
        <w:tc>
          <w:tcPr>
            <w:tcW w:w="1800" w:type="dxa"/>
            <w:tcBorders>
              <w:right w:val="single" w:sz="6" w:space="0" w:color="000000"/>
            </w:tcBorders>
            <w:hideMark/>
          </w:tcPr>
          <w:p w14:paraId="7210358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2E23669"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2013BFD" w14:textId="77777777" w:rsidTr="00054EB3">
        <w:trPr>
          <w:tblCellSpacing w:w="15" w:type="dxa"/>
        </w:trPr>
        <w:tc>
          <w:tcPr>
            <w:tcW w:w="6525" w:type="dxa"/>
            <w:tcBorders>
              <w:left w:val="single" w:sz="6" w:space="0" w:color="000000"/>
              <w:right w:val="single" w:sz="6" w:space="0" w:color="000000"/>
            </w:tcBorders>
            <w:hideMark/>
          </w:tcPr>
          <w:p w14:paraId="350CFB30"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Антиблокировочная система тормозов (АБС)</w:t>
            </w:r>
          </w:p>
        </w:tc>
        <w:tc>
          <w:tcPr>
            <w:tcW w:w="1800" w:type="dxa"/>
            <w:tcBorders>
              <w:right w:val="single" w:sz="6" w:space="0" w:color="000000"/>
            </w:tcBorders>
            <w:hideMark/>
          </w:tcPr>
          <w:p w14:paraId="4E0D2DB0"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A9E9D30"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FBC4F3C" w14:textId="77777777" w:rsidTr="00054EB3">
        <w:trPr>
          <w:tblCellSpacing w:w="15" w:type="dxa"/>
        </w:trPr>
        <w:tc>
          <w:tcPr>
            <w:tcW w:w="6525" w:type="dxa"/>
            <w:tcBorders>
              <w:left w:val="single" w:sz="6" w:space="0" w:color="000000"/>
              <w:right w:val="single" w:sz="6" w:space="0" w:color="000000"/>
            </w:tcBorders>
            <w:hideMark/>
          </w:tcPr>
          <w:p w14:paraId="646734EC"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маркировка аккумуляторных батарей</w:t>
            </w:r>
          </w:p>
        </w:tc>
        <w:tc>
          <w:tcPr>
            <w:tcW w:w="1800" w:type="dxa"/>
            <w:tcBorders>
              <w:right w:val="single" w:sz="6" w:space="0" w:color="000000"/>
            </w:tcBorders>
            <w:hideMark/>
          </w:tcPr>
          <w:p w14:paraId="66661DA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68D247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3237E22" w14:textId="77777777" w:rsidTr="00054EB3">
        <w:trPr>
          <w:tblCellSpacing w:w="15" w:type="dxa"/>
        </w:trPr>
        <w:tc>
          <w:tcPr>
            <w:tcW w:w="6525" w:type="dxa"/>
            <w:tcBorders>
              <w:left w:val="single" w:sz="6" w:space="0" w:color="000000"/>
              <w:right w:val="single" w:sz="6" w:space="0" w:color="000000"/>
            </w:tcBorders>
            <w:hideMark/>
          </w:tcPr>
          <w:p w14:paraId="1638633A"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генератора</w:t>
            </w:r>
          </w:p>
        </w:tc>
        <w:tc>
          <w:tcPr>
            <w:tcW w:w="1800" w:type="dxa"/>
            <w:tcBorders>
              <w:right w:val="single" w:sz="6" w:space="0" w:color="000000"/>
            </w:tcBorders>
            <w:hideMark/>
          </w:tcPr>
          <w:p w14:paraId="0C4364E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10832B5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1A68C39" w14:textId="77777777" w:rsidTr="00054EB3">
        <w:trPr>
          <w:tblCellSpacing w:w="15" w:type="dxa"/>
        </w:trPr>
        <w:tc>
          <w:tcPr>
            <w:tcW w:w="6525" w:type="dxa"/>
            <w:tcBorders>
              <w:left w:val="single" w:sz="6" w:space="0" w:color="000000"/>
              <w:right w:val="single" w:sz="6" w:space="0" w:color="000000"/>
            </w:tcBorders>
            <w:hideMark/>
          </w:tcPr>
          <w:p w14:paraId="53AA8EAE"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стартера</w:t>
            </w:r>
          </w:p>
        </w:tc>
        <w:tc>
          <w:tcPr>
            <w:tcW w:w="1800" w:type="dxa"/>
            <w:tcBorders>
              <w:right w:val="single" w:sz="6" w:space="0" w:color="000000"/>
            </w:tcBorders>
            <w:hideMark/>
          </w:tcPr>
          <w:p w14:paraId="5130891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E0930E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75C3106" w14:textId="77777777" w:rsidTr="00054EB3">
        <w:trPr>
          <w:tblCellSpacing w:w="15" w:type="dxa"/>
        </w:trPr>
        <w:tc>
          <w:tcPr>
            <w:tcW w:w="6525" w:type="dxa"/>
            <w:tcBorders>
              <w:left w:val="single" w:sz="6" w:space="0" w:color="000000"/>
              <w:right w:val="single" w:sz="6" w:space="0" w:color="000000"/>
            </w:tcBorders>
            <w:hideMark/>
          </w:tcPr>
          <w:p w14:paraId="7D5E5346"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lastRenderedPageBreak/>
              <w:t>Общее устройство и принцип работы бесконтактной и микропроцессорной систем зажигания</w:t>
            </w:r>
          </w:p>
        </w:tc>
        <w:tc>
          <w:tcPr>
            <w:tcW w:w="1800" w:type="dxa"/>
            <w:tcBorders>
              <w:right w:val="single" w:sz="6" w:space="0" w:color="000000"/>
            </w:tcBorders>
            <w:hideMark/>
          </w:tcPr>
          <w:p w14:paraId="26ADAC3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FB3FF7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E7E2C12" w14:textId="77777777" w:rsidTr="00054EB3">
        <w:trPr>
          <w:tblCellSpacing w:w="15" w:type="dxa"/>
        </w:trPr>
        <w:tc>
          <w:tcPr>
            <w:tcW w:w="6525" w:type="dxa"/>
            <w:tcBorders>
              <w:left w:val="single" w:sz="6" w:space="0" w:color="000000"/>
              <w:right w:val="single" w:sz="6" w:space="0" w:color="000000"/>
            </w:tcBorders>
            <w:hideMark/>
          </w:tcPr>
          <w:p w14:paraId="56D1A764"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Общее устройство и принцип работы, внешних световых приборов и звуковых сигналов</w:t>
            </w:r>
          </w:p>
        </w:tc>
        <w:tc>
          <w:tcPr>
            <w:tcW w:w="1800" w:type="dxa"/>
            <w:tcBorders>
              <w:right w:val="single" w:sz="6" w:space="0" w:color="000000"/>
            </w:tcBorders>
            <w:hideMark/>
          </w:tcPr>
          <w:p w14:paraId="440F9CF7"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605905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8B30EC0" w14:textId="77777777" w:rsidTr="00054EB3">
        <w:trPr>
          <w:tblCellSpacing w:w="15" w:type="dxa"/>
        </w:trPr>
        <w:tc>
          <w:tcPr>
            <w:tcW w:w="6525" w:type="dxa"/>
            <w:tcBorders>
              <w:left w:val="single" w:sz="6" w:space="0" w:color="000000"/>
              <w:right w:val="single" w:sz="6" w:space="0" w:color="000000"/>
            </w:tcBorders>
            <w:hideMark/>
          </w:tcPr>
          <w:p w14:paraId="096D94AC"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Контрольный осмотр и ежедневное техническое обслуживание мотоцикла</w:t>
            </w:r>
          </w:p>
        </w:tc>
        <w:tc>
          <w:tcPr>
            <w:tcW w:w="1800" w:type="dxa"/>
            <w:tcBorders>
              <w:right w:val="single" w:sz="6" w:space="0" w:color="000000"/>
            </w:tcBorders>
            <w:hideMark/>
          </w:tcPr>
          <w:p w14:paraId="4BED2DB3"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4FF141A"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3C92D37E" w14:textId="77777777" w:rsidTr="00054EB3">
        <w:trPr>
          <w:tblCellSpacing w:w="15" w:type="dxa"/>
        </w:trPr>
        <w:tc>
          <w:tcPr>
            <w:tcW w:w="6525" w:type="dxa"/>
            <w:tcBorders>
              <w:left w:val="single" w:sz="6" w:space="0" w:color="000000"/>
              <w:right w:val="single" w:sz="6" w:space="0" w:color="000000"/>
            </w:tcBorders>
            <w:hideMark/>
          </w:tcPr>
          <w:p w14:paraId="7849A567" w14:textId="77777777"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Информационные материалы</w:t>
            </w:r>
          </w:p>
        </w:tc>
        <w:tc>
          <w:tcPr>
            <w:tcW w:w="1800" w:type="dxa"/>
            <w:tcBorders>
              <w:right w:val="single" w:sz="6" w:space="0" w:color="000000"/>
            </w:tcBorders>
            <w:hideMark/>
          </w:tcPr>
          <w:p w14:paraId="3C5B4F76"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1604433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p>
        </w:tc>
      </w:tr>
      <w:tr w:rsidR="00AC12CA" w:rsidRPr="00EE0318" w14:paraId="2D184A37" w14:textId="77777777" w:rsidTr="00054EB3">
        <w:trPr>
          <w:tblCellSpacing w:w="15" w:type="dxa"/>
        </w:trPr>
        <w:tc>
          <w:tcPr>
            <w:tcW w:w="6525" w:type="dxa"/>
            <w:tcBorders>
              <w:left w:val="single" w:sz="6" w:space="0" w:color="000000"/>
              <w:right w:val="single" w:sz="6" w:space="0" w:color="000000"/>
            </w:tcBorders>
            <w:hideMark/>
          </w:tcPr>
          <w:p w14:paraId="67C86C0D" w14:textId="77777777" w:rsidR="00AC12CA" w:rsidRPr="00EE0318" w:rsidRDefault="00AC12CA" w:rsidP="00054EB3">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Информационный стенд</w:t>
            </w:r>
          </w:p>
        </w:tc>
        <w:tc>
          <w:tcPr>
            <w:tcW w:w="1800" w:type="dxa"/>
            <w:tcBorders>
              <w:right w:val="single" w:sz="6" w:space="0" w:color="000000"/>
            </w:tcBorders>
            <w:hideMark/>
          </w:tcPr>
          <w:p w14:paraId="0EE6226A"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right w:val="single" w:sz="6" w:space="0" w:color="000000"/>
            </w:tcBorders>
            <w:hideMark/>
          </w:tcPr>
          <w:p w14:paraId="2DC3015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p>
        </w:tc>
      </w:tr>
      <w:tr w:rsidR="00AC12CA" w:rsidRPr="00EE0318" w14:paraId="1905D399" w14:textId="77777777" w:rsidTr="00054EB3">
        <w:trPr>
          <w:tblCellSpacing w:w="15" w:type="dxa"/>
        </w:trPr>
        <w:tc>
          <w:tcPr>
            <w:tcW w:w="6525" w:type="dxa"/>
            <w:tcBorders>
              <w:left w:val="single" w:sz="6" w:space="0" w:color="000000"/>
              <w:right w:val="single" w:sz="6" w:space="0" w:color="000000"/>
            </w:tcBorders>
            <w:hideMark/>
          </w:tcPr>
          <w:p w14:paraId="17E3FC5F" w14:textId="34651491" w:rsidR="00AC12CA" w:rsidRPr="00B03717" w:rsidRDefault="00AC12CA" w:rsidP="00054EB3">
            <w:pPr>
              <w:spacing w:after="0" w:line="240" w:lineRule="auto"/>
              <w:rPr>
                <w:rFonts w:ascii="Times New Roman" w:eastAsia="Times New Roman" w:hAnsi="Times New Roman" w:cs="Times New Roman"/>
                <w:lang w:eastAsia="ru-RU"/>
              </w:rPr>
            </w:pPr>
            <w:hyperlink r:id="rId43" w:history="1">
              <w:r w:rsidRPr="00EE0318">
                <w:rPr>
                  <w:rFonts w:ascii="Times New Roman" w:eastAsia="Times New Roman" w:hAnsi="Times New Roman" w:cs="Times New Roman"/>
                  <w:lang w:eastAsia="ru-RU"/>
                </w:rPr>
                <w:t>Закон</w:t>
              </w:r>
            </w:hyperlink>
            <w:r w:rsidRPr="00EE0318">
              <w:rPr>
                <w:rFonts w:ascii="Times New Roman" w:eastAsia="Times New Roman" w:hAnsi="Times New Roman" w:cs="Times New Roman"/>
                <w:lang w:eastAsia="ru-RU"/>
              </w:rPr>
              <w:t> Российской Федерации от 7 февраля 1992 г. N 2300-1 "О защите прав потребителей"</w:t>
            </w:r>
            <w:r w:rsidR="00B03717">
              <w:rPr>
                <w:rFonts w:ascii="Times New Roman" w:eastAsia="Times New Roman" w:hAnsi="Times New Roman" w:cs="Times New Roman"/>
                <w:lang w:eastAsia="ru-RU"/>
              </w:rPr>
              <w:t xml:space="preserve">(Собрание законодательства Российской Федерации, 1996, </w:t>
            </w:r>
            <w:r w:rsidR="00B03717">
              <w:rPr>
                <w:rFonts w:ascii="Times New Roman" w:eastAsia="Times New Roman" w:hAnsi="Times New Roman" w:cs="Times New Roman"/>
                <w:lang w:val="en-US" w:eastAsia="ru-RU"/>
              </w:rPr>
              <w:t>N</w:t>
            </w:r>
            <w:r w:rsidR="00B03717" w:rsidRPr="00B03717">
              <w:rPr>
                <w:rFonts w:ascii="Times New Roman" w:eastAsia="Times New Roman" w:hAnsi="Times New Roman" w:cs="Times New Roman"/>
                <w:lang w:eastAsia="ru-RU"/>
              </w:rPr>
              <w:t xml:space="preserve"> 3</w:t>
            </w:r>
            <w:r w:rsidR="00B03717">
              <w:rPr>
                <w:rFonts w:ascii="Times New Roman" w:eastAsia="Times New Roman" w:hAnsi="Times New Roman" w:cs="Times New Roman"/>
                <w:lang w:eastAsia="ru-RU"/>
              </w:rPr>
              <w:t xml:space="preserve">,ст. 140; 2021, </w:t>
            </w:r>
            <w:r w:rsidR="00B03717">
              <w:rPr>
                <w:rFonts w:ascii="Times New Roman" w:eastAsia="Times New Roman" w:hAnsi="Times New Roman" w:cs="Times New Roman"/>
                <w:lang w:val="en-US" w:eastAsia="ru-RU"/>
              </w:rPr>
              <w:t>N</w:t>
            </w:r>
            <w:r w:rsidR="00B03717" w:rsidRPr="00B03717">
              <w:rPr>
                <w:rFonts w:ascii="Times New Roman" w:eastAsia="Times New Roman" w:hAnsi="Times New Roman" w:cs="Times New Roman"/>
                <w:lang w:eastAsia="ru-RU"/>
              </w:rPr>
              <w:t xml:space="preserve"> 24</w:t>
            </w:r>
            <w:r w:rsidR="00B03717">
              <w:rPr>
                <w:rFonts w:ascii="Times New Roman" w:eastAsia="Times New Roman" w:hAnsi="Times New Roman" w:cs="Times New Roman"/>
                <w:lang w:eastAsia="ru-RU"/>
              </w:rPr>
              <w:t>, ст. 4188)</w:t>
            </w:r>
          </w:p>
        </w:tc>
        <w:tc>
          <w:tcPr>
            <w:tcW w:w="1800" w:type="dxa"/>
            <w:tcBorders>
              <w:right w:val="single" w:sz="6" w:space="0" w:color="000000"/>
            </w:tcBorders>
            <w:hideMark/>
          </w:tcPr>
          <w:p w14:paraId="20557A9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A4BCD0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2CD07105" w14:textId="77777777" w:rsidTr="00054EB3">
        <w:trPr>
          <w:tblCellSpacing w:w="15" w:type="dxa"/>
        </w:trPr>
        <w:tc>
          <w:tcPr>
            <w:tcW w:w="6525" w:type="dxa"/>
            <w:tcBorders>
              <w:left w:val="single" w:sz="6" w:space="0" w:color="000000"/>
              <w:right w:val="single" w:sz="6" w:space="0" w:color="000000"/>
            </w:tcBorders>
            <w:hideMark/>
          </w:tcPr>
          <w:p w14:paraId="0F935BB1"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Копия лицензии с соответствующим приложением</w:t>
            </w:r>
          </w:p>
        </w:tc>
        <w:tc>
          <w:tcPr>
            <w:tcW w:w="1800" w:type="dxa"/>
            <w:tcBorders>
              <w:right w:val="single" w:sz="6" w:space="0" w:color="000000"/>
            </w:tcBorders>
            <w:hideMark/>
          </w:tcPr>
          <w:p w14:paraId="2331573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6EC930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54CCB17D" w14:textId="77777777" w:rsidTr="00054EB3">
        <w:trPr>
          <w:tblCellSpacing w:w="15" w:type="dxa"/>
        </w:trPr>
        <w:tc>
          <w:tcPr>
            <w:tcW w:w="6525" w:type="dxa"/>
            <w:tcBorders>
              <w:left w:val="single" w:sz="6" w:space="0" w:color="000000"/>
              <w:right w:val="single" w:sz="6" w:space="0" w:color="000000"/>
            </w:tcBorders>
            <w:hideMark/>
          </w:tcPr>
          <w:p w14:paraId="538C969F" w14:textId="2A6FDF1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Примерная программа профессиональной подготовки водителей транспортных средств </w:t>
            </w:r>
            <w:r w:rsidR="00B0492C">
              <w:rPr>
                <w:rFonts w:ascii="Times New Roman" w:eastAsia="Times New Roman" w:hAnsi="Times New Roman" w:cs="Times New Roman"/>
                <w:lang w:eastAsia="ru-RU"/>
              </w:rPr>
              <w:t>под</w:t>
            </w:r>
            <w:r w:rsidRPr="00EE0318">
              <w:rPr>
                <w:rFonts w:ascii="Times New Roman" w:eastAsia="Times New Roman" w:hAnsi="Times New Roman" w:cs="Times New Roman"/>
                <w:lang w:eastAsia="ru-RU"/>
              </w:rPr>
              <w:t>категории "А</w:t>
            </w:r>
            <w:r w:rsidR="00B0492C">
              <w:rPr>
                <w:rFonts w:ascii="Times New Roman" w:eastAsia="Times New Roman" w:hAnsi="Times New Roman" w:cs="Times New Roman"/>
                <w:lang w:eastAsia="ru-RU"/>
              </w:rPr>
              <w:t>1</w:t>
            </w:r>
            <w:r w:rsidRPr="00EE0318">
              <w:rPr>
                <w:rFonts w:ascii="Times New Roman" w:eastAsia="Times New Roman" w:hAnsi="Times New Roman" w:cs="Times New Roman"/>
                <w:lang w:eastAsia="ru-RU"/>
              </w:rPr>
              <w:t>"</w:t>
            </w:r>
          </w:p>
        </w:tc>
        <w:tc>
          <w:tcPr>
            <w:tcW w:w="1800" w:type="dxa"/>
            <w:tcBorders>
              <w:right w:val="single" w:sz="6" w:space="0" w:color="000000"/>
            </w:tcBorders>
            <w:hideMark/>
          </w:tcPr>
          <w:p w14:paraId="537B2861"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36C8EA2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18CD23A5" w14:textId="77777777" w:rsidTr="00054EB3">
        <w:trPr>
          <w:tblCellSpacing w:w="15" w:type="dxa"/>
        </w:trPr>
        <w:tc>
          <w:tcPr>
            <w:tcW w:w="6525" w:type="dxa"/>
            <w:tcBorders>
              <w:left w:val="single" w:sz="6" w:space="0" w:color="000000"/>
              <w:right w:val="single" w:sz="6" w:space="0" w:color="000000"/>
            </w:tcBorders>
            <w:hideMark/>
          </w:tcPr>
          <w:p w14:paraId="4BC1ECE3" w14:textId="7D712C88"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Программа профессиональной подготовки водителей транспортных средств </w:t>
            </w:r>
            <w:r w:rsidR="00B0492C">
              <w:rPr>
                <w:rFonts w:ascii="Times New Roman" w:eastAsia="Times New Roman" w:hAnsi="Times New Roman" w:cs="Times New Roman"/>
                <w:lang w:eastAsia="ru-RU"/>
              </w:rPr>
              <w:t>под</w:t>
            </w:r>
            <w:r w:rsidRPr="00EE0318">
              <w:rPr>
                <w:rFonts w:ascii="Times New Roman" w:eastAsia="Times New Roman" w:hAnsi="Times New Roman" w:cs="Times New Roman"/>
                <w:lang w:eastAsia="ru-RU"/>
              </w:rPr>
              <w:t>категории "А</w:t>
            </w:r>
            <w:r w:rsidR="00B0492C">
              <w:rPr>
                <w:rFonts w:ascii="Times New Roman" w:eastAsia="Times New Roman" w:hAnsi="Times New Roman" w:cs="Times New Roman"/>
                <w:lang w:eastAsia="ru-RU"/>
              </w:rPr>
              <w:t>1</w:t>
            </w:r>
            <w:r w:rsidRPr="00EE0318">
              <w:rPr>
                <w:rFonts w:ascii="Times New Roman" w:eastAsia="Times New Roman" w:hAnsi="Times New Roman" w:cs="Times New Roman"/>
                <w:lang w:eastAsia="ru-RU"/>
              </w:rPr>
              <w:t>", согласованная с Госавтоинспекцией</w:t>
            </w:r>
          </w:p>
        </w:tc>
        <w:tc>
          <w:tcPr>
            <w:tcW w:w="1800" w:type="dxa"/>
            <w:tcBorders>
              <w:right w:val="single" w:sz="6" w:space="0" w:color="000000"/>
            </w:tcBorders>
            <w:hideMark/>
          </w:tcPr>
          <w:p w14:paraId="69A9B08E"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DE72D99"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85B67BC" w14:textId="77777777" w:rsidTr="00054EB3">
        <w:trPr>
          <w:tblCellSpacing w:w="15" w:type="dxa"/>
        </w:trPr>
        <w:tc>
          <w:tcPr>
            <w:tcW w:w="6525" w:type="dxa"/>
            <w:tcBorders>
              <w:left w:val="single" w:sz="6" w:space="0" w:color="000000"/>
              <w:right w:val="single" w:sz="6" w:space="0" w:color="000000"/>
            </w:tcBorders>
            <w:hideMark/>
          </w:tcPr>
          <w:p w14:paraId="10DD3B59"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Учебный план</w:t>
            </w:r>
          </w:p>
        </w:tc>
        <w:tc>
          <w:tcPr>
            <w:tcW w:w="1800" w:type="dxa"/>
            <w:tcBorders>
              <w:right w:val="single" w:sz="6" w:space="0" w:color="000000"/>
            </w:tcBorders>
            <w:hideMark/>
          </w:tcPr>
          <w:p w14:paraId="123A86F9"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6A58B66D"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0B8DE1A8" w14:textId="77777777" w:rsidTr="00054EB3">
        <w:trPr>
          <w:tblCellSpacing w:w="15" w:type="dxa"/>
        </w:trPr>
        <w:tc>
          <w:tcPr>
            <w:tcW w:w="6525" w:type="dxa"/>
            <w:tcBorders>
              <w:left w:val="single" w:sz="6" w:space="0" w:color="000000"/>
              <w:right w:val="single" w:sz="6" w:space="0" w:color="000000"/>
            </w:tcBorders>
            <w:hideMark/>
          </w:tcPr>
          <w:p w14:paraId="15A785F8"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Календарный учебный график (на каждую учебную группу)</w:t>
            </w:r>
          </w:p>
        </w:tc>
        <w:tc>
          <w:tcPr>
            <w:tcW w:w="1800" w:type="dxa"/>
            <w:tcBorders>
              <w:right w:val="single" w:sz="6" w:space="0" w:color="000000"/>
            </w:tcBorders>
            <w:hideMark/>
          </w:tcPr>
          <w:p w14:paraId="56CB396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4D6735F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C1C0AE5" w14:textId="77777777" w:rsidTr="00054EB3">
        <w:trPr>
          <w:tblCellSpacing w:w="15" w:type="dxa"/>
        </w:trPr>
        <w:tc>
          <w:tcPr>
            <w:tcW w:w="6525" w:type="dxa"/>
            <w:tcBorders>
              <w:left w:val="single" w:sz="6" w:space="0" w:color="000000"/>
              <w:right w:val="single" w:sz="6" w:space="0" w:color="000000"/>
            </w:tcBorders>
            <w:hideMark/>
          </w:tcPr>
          <w:p w14:paraId="5D16A1DA"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Расписание занятий (на каждую учебную группу)</w:t>
            </w:r>
          </w:p>
        </w:tc>
        <w:tc>
          <w:tcPr>
            <w:tcW w:w="1800" w:type="dxa"/>
            <w:tcBorders>
              <w:right w:val="single" w:sz="6" w:space="0" w:color="000000"/>
            </w:tcBorders>
            <w:hideMark/>
          </w:tcPr>
          <w:p w14:paraId="484C0E66"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28D12F9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A39CE7F" w14:textId="77777777" w:rsidTr="00054EB3">
        <w:trPr>
          <w:tblCellSpacing w:w="15" w:type="dxa"/>
        </w:trPr>
        <w:tc>
          <w:tcPr>
            <w:tcW w:w="6525" w:type="dxa"/>
            <w:tcBorders>
              <w:left w:val="single" w:sz="6" w:space="0" w:color="000000"/>
              <w:right w:val="single" w:sz="6" w:space="0" w:color="000000"/>
            </w:tcBorders>
            <w:hideMark/>
          </w:tcPr>
          <w:p w14:paraId="5ADAFF3B"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График учебного вождения (на каждую учебную группу)</w:t>
            </w:r>
          </w:p>
        </w:tc>
        <w:tc>
          <w:tcPr>
            <w:tcW w:w="1800" w:type="dxa"/>
            <w:tcBorders>
              <w:right w:val="single" w:sz="6" w:space="0" w:color="000000"/>
            </w:tcBorders>
            <w:hideMark/>
          </w:tcPr>
          <w:p w14:paraId="1E7E6702"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724272C4"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7ED683C9" w14:textId="77777777" w:rsidTr="00054EB3">
        <w:trPr>
          <w:tblCellSpacing w:w="15" w:type="dxa"/>
        </w:trPr>
        <w:tc>
          <w:tcPr>
            <w:tcW w:w="6525" w:type="dxa"/>
            <w:tcBorders>
              <w:left w:val="single" w:sz="6" w:space="0" w:color="000000"/>
              <w:right w:val="single" w:sz="6" w:space="0" w:color="000000"/>
            </w:tcBorders>
            <w:hideMark/>
          </w:tcPr>
          <w:p w14:paraId="16B3E3BD"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Книга жалоб и предложений</w:t>
            </w:r>
          </w:p>
        </w:tc>
        <w:tc>
          <w:tcPr>
            <w:tcW w:w="1800" w:type="dxa"/>
            <w:tcBorders>
              <w:right w:val="single" w:sz="6" w:space="0" w:color="000000"/>
            </w:tcBorders>
            <w:hideMark/>
          </w:tcPr>
          <w:p w14:paraId="0E34780B"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w:t>
            </w:r>
          </w:p>
        </w:tc>
        <w:tc>
          <w:tcPr>
            <w:tcW w:w="1800" w:type="dxa"/>
            <w:tcBorders>
              <w:right w:val="single" w:sz="6" w:space="0" w:color="000000"/>
            </w:tcBorders>
            <w:hideMark/>
          </w:tcPr>
          <w:p w14:paraId="0DEE022F"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AC12CA" w:rsidRPr="00EE0318" w14:paraId="6A4BA628" w14:textId="77777777" w:rsidTr="00054EB3">
        <w:trPr>
          <w:tblCellSpacing w:w="15" w:type="dxa"/>
        </w:trPr>
        <w:tc>
          <w:tcPr>
            <w:tcW w:w="6525" w:type="dxa"/>
            <w:tcBorders>
              <w:left w:val="single" w:sz="6" w:space="0" w:color="000000"/>
              <w:bottom w:val="single" w:sz="6" w:space="0" w:color="000000"/>
              <w:right w:val="single" w:sz="6" w:space="0" w:color="000000"/>
            </w:tcBorders>
            <w:hideMark/>
          </w:tcPr>
          <w:p w14:paraId="068AB780" w14:textId="77777777" w:rsidR="00AC12CA" w:rsidRPr="00EE0318" w:rsidRDefault="00AC12CA" w:rsidP="00054EB3">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Адрес официального сайта в сети "Интернет"</w:t>
            </w:r>
          </w:p>
        </w:tc>
        <w:tc>
          <w:tcPr>
            <w:tcW w:w="1800" w:type="dxa"/>
            <w:tcBorders>
              <w:bottom w:val="single" w:sz="6" w:space="0" w:color="000000"/>
              <w:right w:val="single" w:sz="6" w:space="0" w:color="000000"/>
            </w:tcBorders>
            <w:hideMark/>
          </w:tcPr>
          <w:p w14:paraId="12AE582F" w14:textId="77777777" w:rsidR="00AC12CA" w:rsidRPr="00EE0318" w:rsidRDefault="00AC12CA" w:rsidP="00054EB3">
            <w:pPr>
              <w:spacing w:after="0" w:line="240" w:lineRule="auto"/>
              <w:rPr>
                <w:rFonts w:ascii="Times New Roman" w:eastAsia="Times New Roman" w:hAnsi="Times New Roman" w:cs="Times New Roman"/>
                <w:lang w:eastAsia="ru-RU"/>
              </w:rPr>
            </w:pPr>
          </w:p>
        </w:tc>
        <w:tc>
          <w:tcPr>
            <w:tcW w:w="1800" w:type="dxa"/>
            <w:tcBorders>
              <w:bottom w:val="single" w:sz="6" w:space="0" w:color="000000"/>
              <w:right w:val="single" w:sz="6" w:space="0" w:color="000000"/>
            </w:tcBorders>
            <w:hideMark/>
          </w:tcPr>
          <w:p w14:paraId="4579BCC5" w14:textId="77777777" w:rsidR="00AC12CA" w:rsidRPr="00EE0318" w:rsidRDefault="00AC12CA" w:rsidP="00054E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14:paraId="4DD2B824" w14:textId="6F043528" w:rsidR="007A1199" w:rsidRPr="0050701B" w:rsidRDefault="007A1199" w:rsidP="0050701B">
      <w:pPr>
        <w:shd w:val="clear" w:color="auto" w:fill="FFFFFF"/>
        <w:spacing w:after="0" w:line="240" w:lineRule="auto"/>
        <w:ind w:firstLine="680"/>
        <w:jc w:val="right"/>
        <w:rPr>
          <w:rFonts w:ascii="Times New Roman" w:eastAsia="Times New Roman" w:hAnsi="Times New Roman" w:cs="Times New Roman"/>
          <w:lang w:val="en-US" w:eastAsia="ru-RU"/>
        </w:rPr>
      </w:pPr>
    </w:p>
    <w:p w14:paraId="4D354323" w14:textId="77777777" w:rsidR="00AC12CA" w:rsidRDefault="00AC12CA" w:rsidP="00AC12CA">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w:t>
      </w:r>
    </w:p>
    <w:p w14:paraId="6F373856" w14:textId="77777777" w:rsidR="006E5DEA" w:rsidRPr="00FA3D56" w:rsidRDefault="006E5DEA" w:rsidP="006E5DEA">
      <w:pPr>
        <w:spacing w:after="0" w:line="240" w:lineRule="auto"/>
        <w:rPr>
          <w:rFonts w:ascii="Times New Roman" w:eastAsia="Calibri" w:hAnsi="Times New Roman" w:cs="Times New Roman"/>
          <w:vertAlign w:val="superscript"/>
          <w:lang w:eastAsia="ru-RU"/>
        </w:rPr>
      </w:pPr>
      <w:r w:rsidRPr="00FA3D56">
        <w:rPr>
          <w:rFonts w:ascii="Times New Roman" w:eastAsia="Calibri" w:hAnsi="Times New Roman" w:cs="Times New Roman"/>
          <w:vertAlign w:val="superscript"/>
          <w:lang w:eastAsia="ru-RU"/>
        </w:rPr>
        <w:t>*- В качестве тренажера используются учебные транспортные средства.</w:t>
      </w:r>
    </w:p>
    <w:p w14:paraId="3479330E" w14:textId="77777777" w:rsidR="006E5DEA" w:rsidRPr="00FA3D56" w:rsidRDefault="006E5DEA" w:rsidP="006E5DEA">
      <w:pPr>
        <w:spacing w:after="0" w:line="240" w:lineRule="auto"/>
        <w:rPr>
          <w:rFonts w:ascii="Times New Roman" w:eastAsia="Calibri" w:hAnsi="Times New Roman" w:cs="Times New Roman"/>
          <w:vertAlign w:val="superscript"/>
          <w:lang w:eastAsia="ru-RU"/>
        </w:rPr>
      </w:pPr>
      <w:r w:rsidRPr="00FA3D56">
        <w:rPr>
          <w:rFonts w:ascii="Times New Roman" w:eastAsia="Calibri" w:hAnsi="Times New Roman" w:cs="Times New Roman"/>
          <w:vertAlign w:val="superscript"/>
          <w:lang w:eastAsia="ru-RU"/>
        </w:rPr>
        <w:t>1 – Учебно-наглядные пособия представлены в виде плакатов.</w:t>
      </w:r>
    </w:p>
    <w:p w14:paraId="28A864A6" w14:textId="77777777" w:rsidR="006E5DEA" w:rsidRPr="00FA3D56" w:rsidRDefault="006E5DEA" w:rsidP="006E5DEA">
      <w:pPr>
        <w:spacing w:after="0" w:line="240" w:lineRule="auto"/>
        <w:rPr>
          <w:rFonts w:ascii="Times New Roman" w:eastAsia="Calibri" w:hAnsi="Times New Roman" w:cs="Times New Roman"/>
          <w:vertAlign w:val="superscript"/>
          <w:lang w:eastAsia="ru-RU"/>
        </w:rPr>
      </w:pPr>
      <w:r w:rsidRPr="00FA3D56">
        <w:rPr>
          <w:rFonts w:ascii="Times New Roman" w:eastAsia="Calibri" w:hAnsi="Times New Roman" w:cs="Times New Roman"/>
          <w:vertAlign w:val="superscript"/>
          <w:lang w:eastAsia="ru-RU"/>
        </w:rPr>
        <w:t>2 – Учебно-наглядные пособия представлены в виде интерактивной мультимедийной системы обучения</w:t>
      </w:r>
    </w:p>
    <w:p w14:paraId="3EA50948" w14:textId="77777777" w:rsidR="007A1199" w:rsidRDefault="007A1199" w:rsidP="007A119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E01D18">
        <w:rPr>
          <w:rFonts w:ascii="Times New Roman" w:eastAsia="Times New Roman" w:hAnsi="Times New Roman" w:cs="Times New Roman"/>
          <w:color w:val="000000"/>
          <w:sz w:val="16"/>
          <w:szCs w:val="16"/>
          <w:lang w:eastAsia="ru-RU"/>
        </w:rPr>
        <w:br/>
      </w:r>
    </w:p>
    <w:p w14:paraId="5C61D523" w14:textId="77777777" w:rsidR="0000272C" w:rsidRPr="00E01D18" w:rsidRDefault="0000272C" w:rsidP="007A1199">
      <w:pPr>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303A9295" w14:textId="2C1E9EE3" w:rsidR="007A1199" w:rsidRPr="00E01D18" w:rsidRDefault="007A1199" w:rsidP="007A1199">
      <w:pPr>
        <w:shd w:val="clear" w:color="auto" w:fill="FFFFFF"/>
        <w:spacing w:after="0" w:line="240" w:lineRule="auto"/>
        <w:jc w:val="center"/>
        <w:rPr>
          <w:rFonts w:ascii="Times New Roman" w:eastAsia="Times New Roman" w:hAnsi="Times New Roman" w:cs="Times New Roman"/>
          <w:b/>
          <w:bCs/>
          <w:sz w:val="24"/>
          <w:szCs w:val="24"/>
          <w:lang w:eastAsia="ru-RU"/>
        </w:rPr>
      </w:pPr>
      <w:r w:rsidRPr="00E01D18">
        <w:rPr>
          <w:rFonts w:ascii="Times New Roman" w:eastAsia="Times New Roman" w:hAnsi="Times New Roman" w:cs="Times New Roman"/>
          <w:b/>
          <w:bCs/>
          <w:sz w:val="24"/>
          <w:szCs w:val="24"/>
          <w:lang w:eastAsia="ru-RU"/>
        </w:rPr>
        <w:t xml:space="preserve">Перечень </w:t>
      </w:r>
      <w:r w:rsidR="00475786">
        <w:rPr>
          <w:rFonts w:ascii="Times New Roman" w:eastAsia="Times New Roman" w:hAnsi="Times New Roman" w:cs="Times New Roman"/>
          <w:b/>
          <w:bCs/>
          <w:sz w:val="24"/>
          <w:szCs w:val="24"/>
          <w:lang w:eastAsia="ru-RU"/>
        </w:rPr>
        <w:t>оборудования</w:t>
      </w:r>
      <w:r w:rsidRPr="00E01D18">
        <w:rPr>
          <w:rFonts w:ascii="Times New Roman" w:eastAsia="Times New Roman" w:hAnsi="Times New Roman" w:cs="Times New Roman"/>
          <w:b/>
          <w:bCs/>
          <w:sz w:val="24"/>
          <w:szCs w:val="24"/>
          <w:lang w:eastAsia="ru-RU"/>
        </w:rPr>
        <w:t xml:space="preserve"> по предмету</w:t>
      </w:r>
      <w:r w:rsidRPr="00E01D18">
        <w:rPr>
          <w:rFonts w:ascii="Times New Roman" w:eastAsia="Times New Roman" w:hAnsi="Times New Roman" w:cs="Times New Roman"/>
          <w:b/>
          <w:bCs/>
          <w:sz w:val="24"/>
          <w:szCs w:val="24"/>
          <w:lang w:eastAsia="ru-RU"/>
        </w:rPr>
        <w:br/>
        <w:t>"Первая помощь при дорожно-транспортном происшествии"</w:t>
      </w:r>
    </w:p>
    <w:p w14:paraId="52162310" w14:textId="77777777" w:rsidR="007A1199" w:rsidRPr="00E01D18" w:rsidRDefault="007A1199" w:rsidP="007A119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4BFAD9" w14:textId="5769C4BF" w:rsidR="007A1199" w:rsidRPr="00AC12CA" w:rsidRDefault="007A1199" w:rsidP="0050701B">
      <w:pPr>
        <w:shd w:val="clear" w:color="auto" w:fill="FFFFFF"/>
        <w:spacing w:after="0" w:line="240" w:lineRule="auto"/>
        <w:ind w:firstLine="680"/>
        <w:jc w:val="right"/>
        <w:rPr>
          <w:rFonts w:ascii="Times New Roman" w:eastAsia="Times New Roman" w:hAnsi="Times New Roman" w:cs="Times New Roman"/>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25"/>
        <w:gridCol w:w="1822"/>
        <w:gridCol w:w="1838"/>
      </w:tblGrid>
      <w:tr w:rsidR="007A1199" w:rsidRPr="00E01D18" w14:paraId="4824FAB4" w14:textId="77777777" w:rsidTr="007A1199">
        <w:trPr>
          <w:tblCellSpacing w:w="15" w:type="dxa"/>
        </w:trPr>
        <w:tc>
          <w:tcPr>
            <w:tcW w:w="6525" w:type="dxa"/>
            <w:tcBorders>
              <w:top w:val="single" w:sz="6" w:space="0" w:color="000000"/>
              <w:left w:val="single" w:sz="6" w:space="0" w:color="000000"/>
              <w:bottom w:val="single" w:sz="6" w:space="0" w:color="000000"/>
              <w:right w:val="single" w:sz="6" w:space="0" w:color="000000"/>
            </w:tcBorders>
            <w:hideMark/>
          </w:tcPr>
          <w:p w14:paraId="1BE32F1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Наименование учебных материалов</w:t>
            </w:r>
          </w:p>
        </w:tc>
        <w:tc>
          <w:tcPr>
            <w:tcW w:w="1800" w:type="dxa"/>
            <w:tcBorders>
              <w:top w:val="single" w:sz="6" w:space="0" w:color="000000"/>
              <w:bottom w:val="single" w:sz="6" w:space="0" w:color="000000"/>
              <w:right w:val="single" w:sz="6" w:space="0" w:color="000000"/>
            </w:tcBorders>
            <w:hideMark/>
          </w:tcPr>
          <w:p w14:paraId="7592AAD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Единица измерения</w:t>
            </w:r>
          </w:p>
        </w:tc>
        <w:tc>
          <w:tcPr>
            <w:tcW w:w="1800" w:type="dxa"/>
            <w:tcBorders>
              <w:top w:val="single" w:sz="6" w:space="0" w:color="000000"/>
              <w:bottom w:val="single" w:sz="6" w:space="0" w:color="000000"/>
              <w:right w:val="single" w:sz="6" w:space="0" w:color="000000"/>
            </w:tcBorders>
            <w:hideMark/>
          </w:tcPr>
          <w:p w14:paraId="16B2103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Количество</w:t>
            </w:r>
          </w:p>
        </w:tc>
      </w:tr>
      <w:tr w:rsidR="007A1199" w:rsidRPr="00E01D18" w14:paraId="56F2D734"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4DB2945F"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Оборудование</w:t>
            </w:r>
          </w:p>
        </w:tc>
      </w:tr>
      <w:tr w:rsidR="007A1199" w:rsidRPr="00E01D18" w14:paraId="244F72D4"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3D36C5CD"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00" w:type="dxa"/>
            <w:tcBorders>
              <w:bottom w:val="single" w:sz="6" w:space="0" w:color="000000"/>
              <w:right w:val="single" w:sz="6" w:space="0" w:color="000000"/>
            </w:tcBorders>
            <w:hideMark/>
          </w:tcPr>
          <w:p w14:paraId="794F102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692AA6D7"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2500241"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6F4F80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800" w:type="dxa"/>
            <w:tcBorders>
              <w:bottom w:val="single" w:sz="6" w:space="0" w:color="000000"/>
              <w:right w:val="single" w:sz="6" w:space="0" w:color="000000"/>
            </w:tcBorders>
            <w:hideMark/>
          </w:tcPr>
          <w:p w14:paraId="4EDAC85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3A441E6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17E80AC"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32735C7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Тренажер-манекен взрослого пострадавшего для отработки приемов удаления инородного тела из верхних дыхательных путей</w:t>
            </w:r>
          </w:p>
        </w:tc>
        <w:tc>
          <w:tcPr>
            <w:tcW w:w="1800" w:type="dxa"/>
            <w:tcBorders>
              <w:bottom w:val="single" w:sz="6" w:space="0" w:color="000000"/>
              <w:right w:val="single" w:sz="6" w:space="0" w:color="000000"/>
            </w:tcBorders>
            <w:hideMark/>
          </w:tcPr>
          <w:p w14:paraId="0EAF2DCE"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717CF2E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7ED543D1"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4D1B25B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00" w:type="dxa"/>
            <w:tcBorders>
              <w:bottom w:val="single" w:sz="6" w:space="0" w:color="000000"/>
              <w:right w:val="single" w:sz="6" w:space="0" w:color="000000"/>
            </w:tcBorders>
            <w:hideMark/>
          </w:tcPr>
          <w:p w14:paraId="2582D88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27B8FD2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20</w:t>
            </w:r>
          </w:p>
        </w:tc>
      </w:tr>
      <w:tr w:rsidR="007A1199" w:rsidRPr="00E01D18" w14:paraId="0B527D92"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5697AA07"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Мотоциклетный шлем</w:t>
            </w:r>
          </w:p>
        </w:tc>
        <w:tc>
          <w:tcPr>
            <w:tcW w:w="1800" w:type="dxa"/>
            <w:tcBorders>
              <w:bottom w:val="single" w:sz="6" w:space="0" w:color="000000"/>
              <w:right w:val="single" w:sz="6" w:space="0" w:color="000000"/>
            </w:tcBorders>
            <w:hideMark/>
          </w:tcPr>
          <w:p w14:paraId="1362A73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штук</w:t>
            </w:r>
          </w:p>
        </w:tc>
        <w:tc>
          <w:tcPr>
            <w:tcW w:w="1800" w:type="dxa"/>
            <w:tcBorders>
              <w:bottom w:val="single" w:sz="6" w:space="0" w:color="000000"/>
              <w:right w:val="single" w:sz="6" w:space="0" w:color="000000"/>
            </w:tcBorders>
            <w:hideMark/>
          </w:tcPr>
          <w:p w14:paraId="4AB48B5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28D1BECE"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76A81244"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Расходные материалы</w:t>
            </w:r>
          </w:p>
        </w:tc>
      </w:tr>
      <w:tr w:rsidR="007A1199" w:rsidRPr="00E01D18" w14:paraId="42B94D7F"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191A14E"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Аптечка первой помощи (автомобильная)</w:t>
            </w:r>
          </w:p>
        </w:tc>
        <w:tc>
          <w:tcPr>
            <w:tcW w:w="1800" w:type="dxa"/>
            <w:tcBorders>
              <w:bottom w:val="single" w:sz="6" w:space="0" w:color="000000"/>
              <w:right w:val="single" w:sz="6" w:space="0" w:color="000000"/>
            </w:tcBorders>
            <w:hideMark/>
          </w:tcPr>
          <w:p w14:paraId="1AE5F73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0349D69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8</w:t>
            </w:r>
          </w:p>
        </w:tc>
      </w:tr>
      <w:tr w:rsidR="007A1199" w:rsidRPr="00E01D18" w14:paraId="1EAC672D"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59DECC4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lastRenderedPageBreak/>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800" w:type="dxa"/>
            <w:tcBorders>
              <w:bottom w:val="single" w:sz="6" w:space="0" w:color="000000"/>
              <w:right w:val="single" w:sz="6" w:space="0" w:color="000000"/>
            </w:tcBorders>
            <w:hideMark/>
          </w:tcPr>
          <w:p w14:paraId="53502AD8"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458872E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27AD5468"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56FEF4B9"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00" w:type="dxa"/>
            <w:tcBorders>
              <w:bottom w:val="single" w:sz="6" w:space="0" w:color="000000"/>
              <w:right w:val="single" w:sz="6" w:space="0" w:color="000000"/>
            </w:tcBorders>
            <w:hideMark/>
          </w:tcPr>
          <w:p w14:paraId="0DFF5313"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1722A8A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7350B77F"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3F8BDAAB"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 xml:space="preserve">Учебно-наглядные </w:t>
            </w:r>
            <w:r w:rsidRPr="007023BE">
              <w:rPr>
                <w:rFonts w:ascii="Times New Roman" w:eastAsia="Times New Roman" w:hAnsi="Times New Roman" w:cs="Times New Roman"/>
                <w:b/>
                <w:bCs/>
                <w:highlight w:val="yellow"/>
                <w:lang w:eastAsia="ru-RU"/>
              </w:rPr>
              <w:t>пособия</w:t>
            </w:r>
            <w:hyperlink r:id="rId44" w:anchor="block_11100111" w:history="1">
              <w:r w:rsidRPr="007023BE">
                <w:rPr>
                  <w:rFonts w:ascii="Times New Roman" w:eastAsia="Times New Roman" w:hAnsi="Times New Roman" w:cs="Times New Roman"/>
                  <w:b/>
                  <w:bCs/>
                  <w:highlight w:val="yellow"/>
                  <w:lang w:eastAsia="ru-RU"/>
                </w:rPr>
                <w:t>*</w:t>
              </w:r>
            </w:hyperlink>
          </w:p>
        </w:tc>
      </w:tr>
      <w:tr w:rsidR="007A1199" w:rsidRPr="00E01D18" w14:paraId="40E51B3B"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7A9C7A1F"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Учебные пособия по первой помощи пострадавшим в дорожно-транспортных происшествиях для водителей</w:t>
            </w:r>
          </w:p>
        </w:tc>
        <w:tc>
          <w:tcPr>
            <w:tcW w:w="1800" w:type="dxa"/>
            <w:tcBorders>
              <w:bottom w:val="single" w:sz="6" w:space="0" w:color="000000"/>
              <w:right w:val="single" w:sz="6" w:space="0" w:color="000000"/>
            </w:tcBorders>
            <w:hideMark/>
          </w:tcPr>
          <w:p w14:paraId="6005E22F"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5CC306B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18</w:t>
            </w:r>
          </w:p>
        </w:tc>
      </w:tr>
      <w:tr w:rsidR="007A1199" w:rsidRPr="00E01D18" w14:paraId="07ACF9E9"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3052793B"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Учебные фильмы по первой помощи пострадавшим в дорожно-транспортных происшествиях</w:t>
            </w:r>
          </w:p>
        </w:tc>
        <w:tc>
          <w:tcPr>
            <w:tcW w:w="1800" w:type="dxa"/>
            <w:tcBorders>
              <w:bottom w:val="single" w:sz="6" w:space="0" w:color="000000"/>
              <w:right w:val="single" w:sz="6" w:space="0" w:color="000000"/>
            </w:tcBorders>
            <w:hideMark/>
          </w:tcPr>
          <w:p w14:paraId="67019B42"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43AE101D"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0F88CE61"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1FC1D2A"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00" w:type="dxa"/>
            <w:tcBorders>
              <w:bottom w:val="single" w:sz="6" w:space="0" w:color="000000"/>
              <w:right w:val="single" w:sz="6" w:space="0" w:color="000000"/>
            </w:tcBorders>
            <w:hideMark/>
          </w:tcPr>
          <w:p w14:paraId="0FF78C9B"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26D9E090"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655D722A" w14:textId="77777777" w:rsidTr="007A1199">
        <w:trPr>
          <w:tblCellSpacing w:w="15" w:type="dxa"/>
        </w:trPr>
        <w:tc>
          <w:tcPr>
            <w:tcW w:w="10155" w:type="dxa"/>
            <w:gridSpan w:val="3"/>
            <w:tcBorders>
              <w:left w:val="single" w:sz="6" w:space="0" w:color="000000"/>
              <w:bottom w:val="single" w:sz="6" w:space="0" w:color="000000"/>
              <w:right w:val="single" w:sz="6" w:space="0" w:color="000000"/>
            </w:tcBorders>
            <w:hideMark/>
          </w:tcPr>
          <w:p w14:paraId="0E621F75" w14:textId="77777777" w:rsidR="007A1199" w:rsidRPr="00EE0318" w:rsidRDefault="007A1199" w:rsidP="007A1199">
            <w:pPr>
              <w:spacing w:after="0" w:line="240" w:lineRule="auto"/>
              <w:jc w:val="center"/>
              <w:rPr>
                <w:rFonts w:ascii="Times New Roman" w:eastAsia="Times New Roman" w:hAnsi="Times New Roman" w:cs="Times New Roman"/>
                <w:b/>
                <w:bCs/>
                <w:lang w:eastAsia="ru-RU"/>
              </w:rPr>
            </w:pPr>
            <w:r w:rsidRPr="00EE0318">
              <w:rPr>
                <w:rFonts w:ascii="Times New Roman" w:eastAsia="Times New Roman" w:hAnsi="Times New Roman" w:cs="Times New Roman"/>
                <w:b/>
                <w:bCs/>
                <w:lang w:eastAsia="ru-RU"/>
              </w:rPr>
              <w:t>Технические средства обучения</w:t>
            </w:r>
          </w:p>
        </w:tc>
      </w:tr>
      <w:tr w:rsidR="007A1199" w:rsidRPr="00E01D18" w14:paraId="77301A97"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4CF1AAF8"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Компьютер с соответствующим программным обеспечением</w:t>
            </w:r>
          </w:p>
        </w:tc>
        <w:tc>
          <w:tcPr>
            <w:tcW w:w="1800" w:type="dxa"/>
            <w:tcBorders>
              <w:bottom w:val="single" w:sz="6" w:space="0" w:color="000000"/>
              <w:right w:val="single" w:sz="6" w:space="0" w:color="000000"/>
            </w:tcBorders>
            <w:hideMark/>
          </w:tcPr>
          <w:p w14:paraId="6E38D3A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151C3BD5"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5BD1C038"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0B790640" w14:textId="77777777" w:rsidR="007A1199" w:rsidRPr="00EE0318" w:rsidRDefault="007A1199"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Мультимедийный проектор</w:t>
            </w:r>
          </w:p>
        </w:tc>
        <w:tc>
          <w:tcPr>
            <w:tcW w:w="1800" w:type="dxa"/>
            <w:tcBorders>
              <w:bottom w:val="single" w:sz="6" w:space="0" w:color="000000"/>
              <w:right w:val="single" w:sz="6" w:space="0" w:color="000000"/>
            </w:tcBorders>
            <w:hideMark/>
          </w:tcPr>
          <w:p w14:paraId="3CF16E3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151EDB5A"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r w:rsidR="007A1199" w:rsidRPr="00E01D18" w14:paraId="72C7DCC8" w14:textId="77777777" w:rsidTr="007A1199">
        <w:trPr>
          <w:tblCellSpacing w:w="15" w:type="dxa"/>
        </w:trPr>
        <w:tc>
          <w:tcPr>
            <w:tcW w:w="6525" w:type="dxa"/>
            <w:tcBorders>
              <w:left w:val="single" w:sz="6" w:space="0" w:color="000000"/>
              <w:bottom w:val="single" w:sz="6" w:space="0" w:color="000000"/>
              <w:right w:val="single" w:sz="6" w:space="0" w:color="000000"/>
            </w:tcBorders>
            <w:hideMark/>
          </w:tcPr>
          <w:p w14:paraId="18C80AD9" w14:textId="77777777" w:rsidR="007A1199" w:rsidRPr="00EE0318" w:rsidRDefault="00E01D18" w:rsidP="007A1199">
            <w:pPr>
              <w:spacing w:after="0" w:line="240" w:lineRule="auto"/>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 xml:space="preserve">Экран </w:t>
            </w:r>
          </w:p>
        </w:tc>
        <w:tc>
          <w:tcPr>
            <w:tcW w:w="1800" w:type="dxa"/>
            <w:tcBorders>
              <w:bottom w:val="single" w:sz="6" w:space="0" w:color="000000"/>
              <w:right w:val="single" w:sz="6" w:space="0" w:color="000000"/>
            </w:tcBorders>
            <w:hideMark/>
          </w:tcPr>
          <w:p w14:paraId="4D54ECE4"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комплект</w:t>
            </w:r>
          </w:p>
        </w:tc>
        <w:tc>
          <w:tcPr>
            <w:tcW w:w="1800" w:type="dxa"/>
            <w:tcBorders>
              <w:bottom w:val="single" w:sz="6" w:space="0" w:color="000000"/>
              <w:right w:val="single" w:sz="6" w:space="0" w:color="000000"/>
            </w:tcBorders>
            <w:hideMark/>
          </w:tcPr>
          <w:p w14:paraId="4E10BA4C" w14:textId="77777777" w:rsidR="007A1199" w:rsidRPr="00EE0318" w:rsidRDefault="007A1199" w:rsidP="007A1199">
            <w:pPr>
              <w:spacing w:after="0" w:line="240" w:lineRule="auto"/>
              <w:jc w:val="center"/>
              <w:rPr>
                <w:rFonts w:ascii="Times New Roman" w:eastAsia="Times New Roman" w:hAnsi="Times New Roman" w:cs="Times New Roman"/>
                <w:lang w:eastAsia="ru-RU"/>
              </w:rPr>
            </w:pPr>
            <w:r w:rsidRPr="00EE0318">
              <w:rPr>
                <w:rFonts w:ascii="Times New Roman" w:eastAsia="Times New Roman" w:hAnsi="Times New Roman" w:cs="Times New Roman"/>
                <w:lang w:eastAsia="ru-RU"/>
              </w:rPr>
              <w:t>1</w:t>
            </w:r>
          </w:p>
        </w:tc>
      </w:tr>
    </w:tbl>
    <w:p w14:paraId="786DE96D" w14:textId="77777777" w:rsidR="007A1199" w:rsidRPr="0000272C" w:rsidRDefault="007A1199" w:rsidP="005517DC">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7023BE">
        <w:rPr>
          <w:rFonts w:ascii="Times New Roman" w:eastAsia="Times New Roman" w:hAnsi="Times New Roman" w:cs="Times New Roman"/>
          <w:color w:val="000000"/>
          <w:sz w:val="16"/>
          <w:szCs w:val="16"/>
          <w:highlight w:val="yellow"/>
          <w:lang w:eastAsia="ru-RU"/>
        </w:rPr>
        <w:t>* Уч</w:t>
      </w:r>
      <w:r w:rsidR="00E01D18" w:rsidRPr="007023BE">
        <w:rPr>
          <w:rFonts w:ascii="Times New Roman" w:eastAsia="Times New Roman" w:hAnsi="Times New Roman" w:cs="Times New Roman"/>
          <w:color w:val="000000"/>
          <w:sz w:val="16"/>
          <w:szCs w:val="16"/>
          <w:highlight w:val="yellow"/>
          <w:lang w:eastAsia="ru-RU"/>
        </w:rPr>
        <w:t>ебно-наглядные пособия представлены</w:t>
      </w:r>
      <w:r w:rsidRPr="007023BE">
        <w:rPr>
          <w:rFonts w:ascii="Times New Roman" w:eastAsia="Times New Roman" w:hAnsi="Times New Roman" w:cs="Times New Roman"/>
          <w:color w:val="000000"/>
          <w:sz w:val="16"/>
          <w:szCs w:val="16"/>
          <w:highlight w:val="yellow"/>
          <w:lang w:eastAsia="ru-RU"/>
        </w:rPr>
        <w:t xml:space="preserve"> в виде печ</w:t>
      </w:r>
      <w:r w:rsidR="00E01D18" w:rsidRPr="007023BE">
        <w:rPr>
          <w:rFonts w:ascii="Times New Roman" w:eastAsia="Times New Roman" w:hAnsi="Times New Roman" w:cs="Times New Roman"/>
          <w:color w:val="000000"/>
          <w:sz w:val="16"/>
          <w:szCs w:val="16"/>
          <w:highlight w:val="yellow"/>
          <w:lang w:eastAsia="ru-RU"/>
        </w:rPr>
        <w:t>атных</w:t>
      </w:r>
      <w:r w:rsidR="00E01D18" w:rsidRPr="0000272C">
        <w:rPr>
          <w:rFonts w:ascii="Times New Roman" w:eastAsia="Times New Roman" w:hAnsi="Times New Roman" w:cs="Times New Roman"/>
          <w:color w:val="000000"/>
          <w:sz w:val="16"/>
          <w:szCs w:val="16"/>
          <w:lang w:eastAsia="ru-RU"/>
        </w:rPr>
        <w:t xml:space="preserve"> изданий, плакатов, </w:t>
      </w:r>
      <w:r w:rsidRPr="0000272C">
        <w:rPr>
          <w:rFonts w:ascii="Times New Roman" w:eastAsia="Times New Roman" w:hAnsi="Times New Roman" w:cs="Times New Roman"/>
          <w:color w:val="000000"/>
          <w:sz w:val="16"/>
          <w:szCs w:val="16"/>
          <w:lang w:eastAsia="ru-RU"/>
        </w:rPr>
        <w:t xml:space="preserve"> тематических фильмов.</w:t>
      </w:r>
    </w:p>
    <w:p w14:paraId="3EA71720" w14:textId="2B2EF8BF" w:rsidR="00222011" w:rsidRDefault="007A1199" w:rsidP="0091286D">
      <w:pPr>
        <w:spacing w:after="0" w:line="240" w:lineRule="auto"/>
        <w:ind w:firstLine="709"/>
        <w:jc w:val="both"/>
        <w:rPr>
          <w:rFonts w:ascii="Times New Roman" w:hAnsi="Times New Roman"/>
          <w:sz w:val="24"/>
          <w:szCs w:val="24"/>
          <w:lang w:eastAsia="ru-RU"/>
        </w:rPr>
      </w:pPr>
      <w:r w:rsidRPr="0000272C">
        <w:rPr>
          <w:rFonts w:ascii="Times New Roman" w:eastAsia="Times New Roman" w:hAnsi="Times New Roman" w:cs="Times New Roman"/>
          <w:color w:val="000000"/>
          <w:sz w:val="16"/>
          <w:szCs w:val="16"/>
          <w:lang w:eastAsia="ru-RU"/>
        </w:rPr>
        <w:br/>
      </w:r>
      <w:r w:rsidR="0091286D">
        <w:rPr>
          <w:rFonts w:ascii="Times New Roman" w:hAnsi="Times New Roman"/>
          <w:sz w:val="24"/>
          <w:szCs w:val="24"/>
          <w:lang w:eastAsia="ru-RU"/>
        </w:rPr>
        <w:t xml:space="preserve">    </w:t>
      </w:r>
    </w:p>
    <w:p w14:paraId="3E882A92"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5" w:anchor="/document/70774562/entry/11102" w:history="1">
        <w:r w:rsidRPr="00222011">
          <w:rPr>
            <w:rStyle w:val="a3"/>
            <w:color w:val="000000" w:themeColor="text1"/>
            <w:u w:val="none"/>
          </w:rPr>
          <w:t>пункту 2</w:t>
        </w:r>
      </w:hyperlink>
      <w:r w:rsidRPr="00222011">
        <w:rPr>
          <w:color w:val="000000" w:themeColor="text1"/>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46" w:anchor="/document/70774562/entry/0" w:history="1">
        <w:r w:rsidRPr="00222011">
          <w:rPr>
            <w:rStyle w:val="a3"/>
            <w:color w:val="000000" w:themeColor="text1"/>
            <w:u w:val="none"/>
          </w:rPr>
          <w:t>постановлением</w:t>
        </w:r>
      </w:hyperlink>
      <w:r w:rsidRPr="00222011">
        <w:rPr>
          <w:color w:val="000000" w:themeColor="text1"/>
        </w:rPr>
        <w:t xml:space="preserve">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08D5F10B"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7" w:anchor="/document/70774562/entry/11103" w:history="1">
        <w:r w:rsidRPr="00222011">
          <w:rPr>
            <w:rStyle w:val="a3"/>
            <w:color w:val="000000" w:themeColor="text1"/>
            <w:u w:val="none"/>
          </w:rPr>
          <w:t>пункту 3</w:t>
        </w:r>
      </w:hyperlink>
      <w:r w:rsidRPr="00222011">
        <w:rPr>
          <w:color w:val="000000" w:themeColor="text1"/>
        </w:rPr>
        <w:t xml:space="preserve"> Требований к техническим средствам контроля.</w:t>
      </w:r>
    </w:p>
    <w:p w14:paraId="128CE9D9"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42F3DBCF"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48"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204473F6"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9"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7D215D16"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lastRenderedPageBreak/>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50"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03FD0217"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51"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1C45F1D1"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52" w:anchor="/document/71863360/entry/522" w:history="1">
        <w:r w:rsidRPr="00222011">
          <w:rPr>
            <w:rStyle w:val="a3"/>
            <w:color w:val="000000" w:themeColor="text1"/>
            <w:u w:val="none"/>
          </w:rPr>
          <w:t>пунктом 5.2.2</w:t>
        </w:r>
      </w:hyperlink>
      <w:r w:rsidRPr="00222011">
        <w:rPr>
          <w:color w:val="000000" w:themeColor="text1"/>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53" w:anchor="/document/71820718/entry/0" w:history="1">
        <w:r w:rsidRPr="00222011">
          <w:rPr>
            <w:rStyle w:val="a3"/>
            <w:color w:val="000000" w:themeColor="text1"/>
            <w:u w:val="none"/>
          </w:rPr>
          <w:t>приказом</w:t>
        </w:r>
      </w:hyperlink>
      <w:r w:rsidRPr="00222011">
        <w:rPr>
          <w:color w:val="000000" w:themeColor="text1"/>
        </w:rPr>
        <w:t xml:space="preserve"> Федерального агентства по техническому регулированию и метрологии от 26 сентября 2017 г. N 1245-ст (М, Стандартинформ, 2017).</w:t>
      </w:r>
    </w:p>
    <w:p w14:paraId="425AA103"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При снижении естественной освещенности до 20 люксов должны использоваться наружные осветительные установки согласно </w:t>
      </w:r>
      <w:hyperlink r:id="rId54" w:anchor="/document/70774562/entry/11105" w:history="1">
        <w:r w:rsidRPr="00222011">
          <w:rPr>
            <w:rStyle w:val="a3"/>
            <w:color w:val="000000" w:themeColor="text1"/>
            <w:u w:val="none"/>
          </w:rPr>
          <w:t>пункту 5</w:t>
        </w:r>
      </w:hyperlink>
      <w:r w:rsidRPr="00222011">
        <w:rPr>
          <w:color w:val="000000" w:themeColor="text1"/>
        </w:rPr>
        <w:t xml:space="preserve"> Требований к техническим средствам контроля.</w:t>
      </w:r>
    </w:p>
    <w:p w14:paraId="29DFD1DF"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5" w:anchor="/document/70774562/entry/11107" w:history="1">
        <w:r w:rsidRPr="00222011">
          <w:rPr>
            <w:rStyle w:val="a3"/>
            <w:color w:val="000000" w:themeColor="text1"/>
            <w:u w:val="none"/>
          </w:rPr>
          <w:t>пункту 7</w:t>
        </w:r>
      </w:hyperlink>
      <w:r w:rsidRPr="00222011">
        <w:rPr>
          <w:color w:val="000000" w:themeColor="text1"/>
        </w:rPr>
        <w:t xml:space="preserve"> Требований к техническим средствам контроля.</w:t>
      </w:r>
    </w:p>
    <w:p w14:paraId="0A83336E" w14:textId="77777777" w:rsidR="00222011" w:rsidRPr="00222011" w:rsidRDefault="00222011" w:rsidP="00222011">
      <w:pPr>
        <w:pStyle w:val="s1"/>
        <w:spacing w:before="0" w:beforeAutospacing="0" w:after="0" w:afterAutospacing="0"/>
        <w:ind w:firstLine="709"/>
        <w:jc w:val="both"/>
        <w:rPr>
          <w:color w:val="000000" w:themeColor="text1"/>
        </w:rPr>
      </w:pPr>
      <w:r w:rsidRPr="00222011">
        <w:rPr>
          <w:color w:val="000000" w:themeColor="text1"/>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56" w:anchor="/document/70774562/entry/11108" w:history="1">
        <w:r w:rsidRPr="00222011">
          <w:rPr>
            <w:rStyle w:val="a3"/>
            <w:color w:val="000000" w:themeColor="text1"/>
            <w:u w:val="none"/>
          </w:rPr>
          <w:t>пункту 8</w:t>
        </w:r>
      </w:hyperlink>
      <w:r w:rsidRPr="00222011">
        <w:rPr>
          <w:color w:val="000000" w:themeColor="text1"/>
        </w:rPr>
        <w:t xml:space="preserve"> Требований к техническим средствам контроля.</w:t>
      </w:r>
    </w:p>
    <w:p w14:paraId="44099439" w14:textId="168D473E" w:rsidR="00222011" w:rsidRDefault="00222011" w:rsidP="0091286D">
      <w:pPr>
        <w:spacing w:after="0" w:line="240" w:lineRule="auto"/>
        <w:ind w:firstLine="709"/>
        <w:jc w:val="both"/>
        <w:rPr>
          <w:rFonts w:ascii="Times New Roman" w:hAnsi="Times New Roman"/>
          <w:sz w:val="24"/>
          <w:szCs w:val="24"/>
          <w:lang w:eastAsia="ru-RU"/>
        </w:rPr>
      </w:pPr>
    </w:p>
    <w:p w14:paraId="44F2D42A" w14:textId="77777777" w:rsidR="00E35B6F" w:rsidRDefault="00E35B6F" w:rsidP="0091286D">
      <w:pPr>
        <w:spacing w:after="0" w:line="240" w:lineRule="auto"/>
        <w:ind w:firstLine="709"/>
        <w:jc w:val="both"/>
        <w:rPr>
          <w:rFonts w:ascii="Times New Roman" w:hAnsi="Times New Roman"/>
          <w:sz w:val="24"/>
          <w:szCs w:val="24"/>
          <w:lang w:eastAsia="ru-RU"/>
        </w:rPr>
      </w:pPr>
    </w:p>
    <w:p w14:paraId="608E7286" w14:textId="481FC975" w:rsidR="007A1199" w:rsidRPr="002A0C4D" w:rsidRDefault="007A1199" w:rsidP="007A1199">
      <w:pPr>
        <w:shd w:val="clear" w:color="auto" w:fill="FFFFFF"/>
        <w:spacing w:after="0" w:line="240" w:lineRule="auto"/>
        <w:jc w:val="center"/>
        <w:rPr>
          <w:rFonts w:ascii="Times New Roman" w:eastAsia="Times New Roman" w:hAnsi="Times New Roman" w:cs="Times New Roman"/>
          <w:b/>
          <w:bCs/>
          <w:sz w:val="28"/>
          <w:szCs w:val="28"/>
          <w:lang w:eastAsia="ru-RU"/>
        </w:rPr>
      </w:pPr>
      <w:r w:rsidRPr="002A0C4D">
        <w:rPr>
          <w:rFonts w:ascii="Times New Roman" w:eastAsia="Times New Roman" w:hAnsi="Times New Roman" w:cs="Times New Roman"/>
          <w:b/>
          <w:bCs/>
          <w:sz w:val="28"/>
          <w:szCs w:val="28"/>
          <w:lang w:eastAsia="ru-RU"/>
        </w:rPr>
        <w:t xml:space="preserve">VI. Система оценки результатов освоения </w:t>
      </w:r>
      <w:r w:rsidR="00B03717">
        <w:rPr>
          <w:rFonts w:ascii="Times New Roman" w:eastAsia="Times New Roman" w:hAnsi="Times New Roman" w:cs="Times New Roman"/>
          <w:b/>
          <w:bCs/>
          <w:sz w:val="28"/>
          <w:szCs w:val="28"/>
          <w:lang w:eastAsia="ru-RU"/>
        </w:rPr>
        <w:t>Рабочей</w:t>
      </w:r>
      <w:r w:rsidRPr="002A0C4D">
        <w:rPr>
          <w:rFonts w:ascii="Times New Roman" w:eastAsia="Times New Roman" w:hAnsi="Times New Roman" w:cs="Times New Roman"/>
          <w:b/>
          <w:bCs/>
          <w:sz w:val="28"/>
          <w:szCs w:val="28"/>
          <w:lang w:eastAsia="ru-RU"/>
        </w:rPr>
        <w:t xml:space="preserve"> программы</w:t>
      </w:r>
    </w:p>
    <w:p w14:paraId="53CC5B37" w14:textId="77777777" w:rsidR="007A1199" w:rsidRPr="0074760C" w:rsidRDefault="007A1199" w:rsidP="007A1199">
      <w:pPr>
        <w:shd w:val="clear" w:color="auto" w:fill="FFFFFF"/>
        <w:spacing w:after="0" w:line="240" w:lineRule="auto"/>
        <w:jc w:val="both"/>
        <w:rPr>
          <w:rFonts w:ascii="Times New Roman" w:eastAsia="Times New Roman" w:hAnsi="Times New Roman" w:cs="Times New Roman"/>
          <w:sz w:val="24"/>
          <w:szCs w:val="24"/>
          <w:lang w:eastAsia="ru-RU"/>
        </w:rPr>
      </w:pPr>
    </w:p>
    <w:p w14:paraId="13642423" w14:textId="3A4BB558" w:rsidR="002864BA" w:rsidRPr="002864BA" w:rsidRDefault="001A0F34" w:rsidP="002864BA">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94CDA" w:rsidRPr="0036027D">
        <w:rPr>
          <w:rFonts w:ascii="Times New Roman" w:eastAsiaTheme="minorEastAsia" w:hAnsi="Times New Roman" w:cs="Times New Roman"/>
          <w:sz w:val="24"/>
          <w:szCs w:val="24"/>
          <w:lang w:eastAsia="ru-RU"/>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sidR="00494CDA">
        <w:rPr>
          <w:rFonts w:ascii="Times New Roman" w:eastAsiaTheme="minorEastAsia" w:hAnsi="Times New Roman" w:cs="Times New Roman"/>
          <w:sz w:val="24"/>
          <w:szCs w:val="24"/>
          <w:lang w:eastAsia="ru-RU"/>
        </w:rPr>
        <w:t>ООО «ФОРСАЖ».</w:t>
      </w:r>
      <w:r w:rsidR="00494CDA" w:rsidRPr="0036027D">
        <w:rPr>
          <w:rFonts w:ascii="Times New Roman" w:eastAsiaTheme="minorEastAsia" w:hAnsi="Times New Roman" w:cs="Times New Roman"/>
          <w:sz w:val="24"/>
          <w:szCs w:val="24"/>
          <w:lang w:eastAsia="ru-RU"/>
        </w:rPr>
        <w:t>.</w:t>
      </w:r>
      <w:r w:rsidR="002864BA" w:rsidRPr="007E1F94">
        <w:rPr>
          <w:rFonts w:ascii="Times New Roman" w:hAnsi="Times New Roman" w:cs="Times New Roman"/>
          <w:sz w:val="24"/>
          <w:szCs w:val="24"/>
        </w:rPr>
        <w:t xml:space="preserve"> </w:t>
      </w:r>
    </w:p>
    <w:p w14:paraId="26F4A31A" w14:textId="3066DA63" w:rsidR="00494CDA" w:rsidRPr="0036027D" w:rsidRDefault="002864BA" w:rsidP="00494CDA">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94CDA" w:rsidRPr="0036027D">
        <w:rPr>
          <w:rFonts w:ascii="Times New Roman" w:eastAsiaTheme="minorEastAsia" w:hAnsi="Times New Roman" w:cs="Times New Roman"/>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22DA9383" w14:textId="51412BA8" w:rsidR="00494CDA" w:rsidRPr="00494CDA" w:rsidRDefault="00494CDA" w:rsidP="00494CDA">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36027D">
        <w:rPr>
          <w:rFonts w:ascii="Times New Roman" w:eastAsiaTheme="minorEastAsia" w:hAnsi="Times New Roman" w:cs="Times New Roman"/>
          <w:sz w:val="24"/>
          <w:szCs w:val="24"/>
          <w:lang w:eastAsia="ru-RU"/>
        </w:rPr>
        <w:t xml:space="preserve">К проведению </w:t>
      </w:r>
      <w:r w:rsidRPr="00011727">
        <w:rPr>
          <w:rFonts w:ascii="Times New Roman" w:eastAsiaTheme="minorEastAsia" w:hAnsi="Times New Roman" w:cs="Times New Roman"/>
          <w:sz w:val="24"/>
          <w:szCs w:val="24"/>
          <w:lang w:eastAsia="ru-RU"/>
        </w:rPr>
        <w:t xml:space="preserve">квалификационного экзамена привлекаются представители работодателей, их объединений согласно </w:t>
      </w:r>
      <w:hyperlink r:id="rId57" w:anchor="l932" w:history="1">
        <w:r w:rsidRPr="00011727">
          <w:rPr>
            <w:rFonts w:ascii="Times New Roman" w:eastAsiaTheme="minorEastAsia" w:hAnsi="Times New Roman" w:cs="Times New Roman"/>
            <w:sz w:val="24"/>
            <w:szCs w:val="24"/>
            <w:lang w:eastAsia="ru-RU"/>
          </w:rPr>
          <w:t>статье 74</w:t>
        </w:r>
      </w:hyperlink>
      <w:r w:rsidRPr="00011727">
        <w:rPr>
          <w:rFonts w:ascii="Times New Roman" w:eastAsiaTheme="minorEastAsia" w:hAnsi="Times New Roman" w:cs="Times New Roman"/>
          <w:sz w:val="24"/>
          <w:szCs w:val="24"/>
          <w:lang w:eastAsia="ru-RU"/>
        </w:rPr>
        <w:t xml:space="preserve"> Федерального закона об образовании (Собрание законодательства Российской Федерации, 2012, N 53, ст. 7598; 2020, N 22, ст. 3379).</w:t>
      </w:r>
      <w:r w:rsidRPr="002A0C4D">
        <w:rPr>
          <w:rFonts w:ascii="Times New Roman" w:eastAsia="Times New Roman" w:hAnsi="Times New Roman" w:cs="Times New Roman"/>
          <w:color w:val="000000"/>
          <w:sz w:val="16"/>
          <w:szCs w:val="16"/>
          <w:lang w:eastAsia="ru-RU"/>
        </w:rPr>
        <w:t xml:space="preserve"> </w:t>
      </w:r>
    </w:p>
    <w:p w14:paraId="3659DCCF" w14:textId="77777777" w:rsidR="00494CDA" w:rsidRPr="007A1199" w:rsidRDefault="00494CDA" w:rsidP="00494CDA">
      <w:pPr>
        <w:shd w:val="clear" w:color="auto" w:fill="FFFFFF"/>
        <w:spacing w:after="0" w:line="240" w:lineRule="auto"/>
        <w:ind w:firstLine="720"/>
        <w:jc w:val="both"/>
        <w:rPr>
          <w:rFonts w:ascii="Arial" w:eastAsia="Times New Roman" w:hAnsi="Arial" w:cs="Arial"/>
          <w:color w:val="000000"/>
          <w:sz w:val="18"/>
          <w:szCs w:val="18"/>
          <w:lang w:eastAsia="ru-RU"/>
        </w:rPr>
      </w:pPr>
    </w:p>
    <w:p w14:paraId="3078D155" w14:textId="77777777" w:rsidR="00494CDA" w:rsidRPr="002A0C4D"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r w:rsidRPr="002A0C4D">
        <w:rPr>
          <w:rFonts w:ascii="Times New Roman" w:eastAsia="Times New Roman" w:hAnsi="Times New Roman" w:cs="Times New Roman"/>
          <w:color w:val="000000"/>
          <w:sz w:val="24"/>
          <w:szCs w:val="24"/>
          <w:u w:val="single"/>
          <w:lang w:eastAsia="ru-RU"/>
        </w:rPr>
        <w:t>Проверка теоретических знаний при проведении квалификационного экзамена проводится по предметам:</w:t>
      </w:r>
    </w:p>
    <w:p w14:paraId="26038571" w14:textId="1600CF82" w:rsidR="00494CDA" w:rsidRPr="002A0C4D"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"Основы законодательства</w:t>
      </w:r>
      <w:r>
        <w:rPr>
          <w:rFonts w:ascii="Times New Roman" w:eastAsia="Times New Roman" w:hAnsi="Times New Roman" w:cs="Times New Roman"/>
          <w:color w:val="000000"/>
          <w:sz w:val="24"/>
          <w:szCs w:val="24"/>
          <w:lang w:eastAsia="ru-RU"/>
        </w:rPr>
        <w:t xml:space="preserve"> Российской Федерации</w:t>
      </w:r>
      <w:r w:rsidRPr="002A0C4D">
        <w:rPr>
          <w:rFonts w:ascii="Times New Roman" w:eastAsia="Times New Roman" w:hAnsi="Times New Roman" w:cs="Times New Roman"/>
          <w:color w:val="000000"/>
          <w:sz w:val="24"/>
          <w:szCs w:val="24"/>
          <w:lang w:eastAsia="ru-RU"/>
        </w:rPr>
        <w:t xml:space="preserve"> в сфере дорожного движения";</w:t>
      </w:r>
    </w:p>
    <w:p w14:paraId="7023188A" w14:textId="5CC3E6ED" w:rsidR="00494CDA" w:rsidRPr="002A0C4D"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lastRenderedPageBreak/>
        <w:t xml:space="preserve">"Устройство и техническое обслуживание транспортных средств </w:t>
      </w:r>
      <w:r w:rsidR="00010917">
        <w:rPr>
          <w:rFonts w:ascii="Times New Roman" w:eastAsia="Times New Roman" w:hAnsi="Times New Roman" w:cs="Times New Roman"/>
          <w:color w:val="000000"/>
          <w:sz w:val="24"/>
          <w:szCs w:val="24"/>
          <w:lang w:eastAsia="ru-RU"/>
        </w:rPr>
        <w:t>под</w:t>
      </w:r>
      <w:r w:rsidRPr="002A0C4D">
        <w:rPr>
          <w:rFonts w:ascii="Times New Roman" w:eastAsia="Times New Roman" w:hAnsi="Times New Roman" w:cs="Times New Roman"/>
          <w:color w:val="000000"/>
          <w:sz w:val="24"/>
          <w:szCs w:val="24"/>
          <w:lang w:eastAsia="ru-RU"/>
        </w:rPr>
        <w:t>категории "А</w:t>
      </w:r>
      <w:r w:rsidR="00010917">
        <w:rPr>
          <w:rFonts w:ascii="Times New Roman" w:eastAsia="Times New Roman" w:hAnsi="Times New Roman" w:cs="Times New Roman"/>
          <w:color w:val="000000"/>
          <w:sz w:val="24"/>
          <w:szCs w:val="24"/>
          <w:lang w:eastAsia="ru-RU"/>
        </w:rPr>
        <w:t>1</w:t>
      </w:r>
      <w:r w:rsidRPr="002A0C4D">
        <w:rPr>
          <w:rFonts w:ascii="Times New Roman" w:eastAsia="Times New Roman" w:hAnsi="Times New Roman" w:cs="Times New Roman"/>
          <w:color w:val="000000"/>
          <w:sz w:val="24"/>
          <w:szCs w:val="24"/>
          <w:lang w:eastAsia="ru-RU"/>
        </w:rPr>
        <w:t>" как объектов управления";</w:t>
      </w:r>
    </w:p>
    <w:p w14:paraId="0D7153D5" w14:textId="42C67951" w:rsidR="00494CDA" w:rsidRPr="002A0C4D"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 xml:space="preserve">"Основы управления транспортными средствами </w:t>
      </w:r>
      <w:r w:rsidR="00010917">
        <w:rPr>
          <w:rFonts w:ascii="Times New Roman" w:eastAsia="Times New Roman" w:hAnsi="Times New Roman" w:cs="Times New Roman"/>
          <w:color w:val="000000"/>
          <w:sz w:val="24"/>
          <w:szCs w:val="24"/>
          <w:lang w:eastAsia="ru-RU"/>
        </w:rPr>
        <w:t>под</w:t>
      </w:r>
      <w:r w:rsidRPr="002A0C4D">
        <w:rPr>
          <w:rFonts w:ascii="Times New Roman" w:eastAsia="Times New Roman" w:hAnsi="Times New Roman" w:cs="Times New Roman"/>
          <w:color w:val="000000"/>
          <w:sz w:val="24"/>
          <w:szCs w:val="24"/>
          <w:lang w:eastAsia="ru-RU"/>
        </w:rPr>
        <w:t>категории "А</w:t>
      </w:r>
      <w:r w:rsidR="00010917">
        <w:rPr>
          <w:rFonts w:ascii="Times New Roman" w:eastAsia="Times New Roman" w:hAnsi="Times New Roman" w:cs="Times New Roman"/>
          <w:color w:val="000000"/>
          <w:sz w:val="24"/>
          <w:szCs w:val="24"/>
          <w:lang w:eastAsia="ru-RU"/>
        </w:rPr>
        <w:t>1</w:t>
      </w:r>
      <w:r w:rsidRPr="002A0C4D">
        <w:rPr>
          <w:rFonts w:ascii="Times New Roman" w:eastAsia="Times New Roman" w:hAnsi="Times New Roman" w:cs="Times New Roman"/>
          <w:color w:val="000000"/>
          <w:sz w:val="24"/>
          <w:szCs w:val="24"/>
          <w:lang w:eastAsia="ru-RU"/>
        </w:rPr>
        <w:t>".</w:t>
      </w:r>
    </w:p>
    <w:p w14:paraId="4FA9C2DB" w14:textId="77777777" w:rsidR="00494CDA" w:rsidRPr="002A0C4D"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директором ООО «Форсаж».</w:t>
      </w:r>
    </w:p>
    <w:p w14:paraId="3EA53967" w14:textId="6FC55952" w:rsidR="00494CDA" w:rsidRPr="002A0C4D"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 xml:space="preserve">Практическая квалификационная работа заключается в выполнении заданий по управлению транспортным средством </w:t>
      </w:r>
      <w:r w:rsidR="00010917">
        <w:rPr>
          <w:rFonts w:ascii="Times New Roman" w:eastAsia="Times New Roman" w:hAnsi="Times New Roman" w:cs="Times New Roman"/>
          <w:color w:val="000000"/>
          <w:sz w:val="24"/>
          <w:szCs w:val="24"/>
          <w:lang w:eastAsia="ru-RU"/>
        </w:rPr>
        <w:t>под</w:t>
      </w:r>
      <w:r w:rsidRPr="002A0C4D">
        <w:rPr>
          <w:rFonts w:ascii="Times New Roman" w:eastAsia="Times New Roman" w:hAnsi="Times New Roman" w:cs="Times New Roman"/>
          <w:color w:val="000000"/>
          <w:sz w:val="24"/>
          <w:szCs w:val="24"/>
          <w:lang w:eastAsia="ru-RU"/>
        </w:rPr>
        <w:t>категории "А</w:t>
      </w:r>
      <w:r w:rsidR="00010917">
        <w:rPr>
          <w:rFonts w:ascii="Times New Roman" w:eastAsia="Times New Roman" w:hAnsi="Times New Roman" w:cs="Times New Roman"/>
          <w:color w:val="000000"/>
          <w:sz w:val="24"/>
          <w:szCs w:val="24"/>
          <w:lang w:eastAsia="ru-RU"/>
        </w:rPr>
        <w:t>1</w:t>
      </w:r>
      <w:r w:rsidRPr="002A0C4D">
        <w:rPr>
          <w:rFonts w:ascii="Times New Roman" w:eastAsia="Times New Roman" w:hAnsi="Times New Roman" w:cs="Times New Roman"/>
          <w:color w:val="000000"/>
          <w:sz w:val="24"/>
          <w:szCs w:val="24"/>
          <w:lang w:eastAsia="ru-RU"/>
        </w:rPr>
        <w:t>" на закрытой площадке или автодроме.</w:t>
      </w:r>
    </w:p>
    <w:p w14:paraId="28E8904A" w14:textId="77777777" w:rsidR="00BF639B" w:rsidRPr="0036027D" w:rsidRDefault="00BF639B" w:rsidP="00BF639B">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6027D">
        <w:rPr>
          <w:rFonts w:ascii="Times New Roman" w:eastAsiaTheme="minorEastAsia" w:hAnsi="Times New Roman" w:cs="Times New Roman"/>
          <w:sz w:val="24"/>
          <w:szCs w:val="24"/>
          <w:lang w:eastAsia="ru-RU"/>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8" w:anchor="l803" w:history="1">
        <w:r w:rsidRPr="00214845">
          <w:rPr>
            <w:rFonts w:ascii="Times New Roman" w:eastAsiaTheme="minorEastAsia" w:hAnsi="Times New Roman" w:cs="Times New Roman"/>
            <w:sz w:val="24"/>
            <w:szCs w:val="24"/>
            <w:lang w:eastAsia="ru-RU"/>
          </w:rPr>
          <w:t>пункту 2</w:t>
        </w:r>
      </w:hyperlink>
      <w:r w:rsidRPr="00214845">
        <w:rPr>
          <w:rFonts w:ascii="Times New Roman" w:eastAsiaTheme="minorEastAsia" w:hAnsi="Times New Roman" w:cs="Times New Roman"/>
          <w:sz w:val="24"/>
          <w:szCs w:val="24"/>
          <w:lang w:eastAsia="ru-RU"/>
        </w:rPr>
        <w:t xml:space="preserve"> ча</w:t>
      </w:r>
      <w:r w:rsidRPr="0036027D">
        <w:rPr>
          <w:rFonts w:ascii="Times New Roman" w:eastAsiaTheme="minorEastAsia" w:hAnsi="Times New Roman" w:cs="Times New Roman"/>
          <w:sz w:val="24"/>
          <w:szCs w:val="24"/>
          <w:lang w:eastAsia="ru-RU"/>
        </w:rPr>
        <w:t>сти 10 статьи 60 Федерального закона об образовании (Собрание законодательства Российской Федерации, 2012, N 53, ст. 7598, 2020, N 22, ст. 3379).</w:t>
      </w:r>
    </w:p>
    <w:p w14:paraId="7CF44045" w14:textId="77777777" w:rsidR="00BF639B" w:rsidRPr="0036027D" w:rsidRDefault="00BF639B" w:rsidP="00BF639B">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6027D">
        <w:rPr>
          <w:rFonts w:ascii="Times New Roman" w:eastAsiaTheme="minorEastAsia" w:hAnsi="Times New Roman" w:cs="Times New Roman"/>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0CF8F873" w14:textId="77777777" w:rsidR="00494CDA" w:rsidRPr="0074760C" w:rsidRDefault="00494CDA" w:rsidP="00494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A0C4D">
        <w:rPr>
          <w:rFonts w:ascii="Times New Roman" w:eastAsia="Times New Roman" w:hAnsi="Times New Roman" w:cs="Times New Roman"/>
          <w:color w:val="000000"/>
          <w:sz w:val="24"/>
          <w:szCs w:val="24"/>
          <w:lang w:eastAsia="ru-RU"/>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ООО «Форсаж», на бумажных и (или) электронных носителях.</w:t>
      </w:r>
    </w:p>
    <w:p w14:paraId="03A3DC59" w14:textId="77777777" w:rsidR="0050701B" w:rsidRPr="009A7520" w:rsidRDefault="0050701B" w:rsidP="009A752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04902FF"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p>
    <w:p w14:paraId="4C04C11C" w14:textId="1DAE7962" w:rsidR="007A1199" w:rsidRPr="00C36320" w:rsidRDefault="007A1199" w:rsidP="007A1199">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r w:rsidRPr="00C36320">
        <w:rPr>
          <w:rFonts w:ascii="Times New Roman" w:eastAsia="Times New Roman" w:hAnsi="Times New Roman" w:cs="Times New Roman"/>
          <w:b/>
          <w:bCs/>
          <w:sz w:val="28"/>
          <w:szCs w:val="28"/>
          <w:lang w:eastAsia="ru-RU"/>
        </w:rPr>
        <w:t>VII. Учебно-методические материалы, обеспечивающие реализа</w:t>
      </w:r>
      <w:r w:rsidR="002A0C4D" w:rsidRPr="00C36320">
        <w:rPr>
          <w:rFonts w:ascii="Times New Roman" w:eastAsia="Times New Roman" w:hAnsi="Times New Roman" w:cs="Times New Roman"/>
          <w:b/>
          <w:bCs/>
          <w:sz w:val="28"/>
          <w:szCs w:val="28"/>
          <w:lang w:eastAsia="ru-RU"/>
        </w:rPr>
        <w:t>цию</w:t>
      </w:r>
      <w:r w:rsidRPr="00C36320">
        <w:rPr>
          <w:rFonts w:ascii="Times New Roman" w:eastAsia="Times New Roman" w:hAnsi="Times New Roman" w:cs="Times New Roman"/>
          <w:b/>
          <w:bCs/>
          <w:sz w:val="28"/>
          <w:szCs w:val="28"/>
          <w:lang w:eastAsia="ru-RU"/>
        </w:rPr>
        <w:t xml:space="preserve"> </w:t>
      </w:r>
      <w:r w:rsidR="002864BA">
        <w:rPr>
          <w:rFonts w:ascii="Times New Roman" w:eastAsia="Times New Roman" w:hAnsi="Times New Roman" w:cs="Times New Roman"/>
          <w:b/>
          <w:bCs/>
          <w:sz w:val="28"/>
          <w:szCs w:val="28"/>
          <w:lang w:eastAsia="ru-RU"/>
        </w:rPr>
        <w:t xml:space="preserve">Рабочей </w:t>
      </w:r>
      <w:r w:rsidRPr="00C36320">
        <w:rPr>
          <w:rFonts w:ascii="Times New Roman" w:eastAsia="Times New Roman" w:hAnsi="Times New Roman" w:cs="Times New Roman"/>
          <w:b/>
          <w:bCs/>
          <w:sz w:val="28"/>
          <w:szCs w:val="28"/>
          <w:lang w:eastAsia="ru-RU"/>
        </w:rPr>
        <w:t>программы</w:t>
      </w:r>
    </w:p>
    <w:p w14:paraId="6D712C28" w14:textId="77777777" w:rsidR="007A1199" w:rsidRPr="007A1199" w:rsidRDefault="007A1199" w:rsidP="007A1199">
      <w:pPr>
        <w:shd w:val="clear" w:color="auto" w:fill="FFFFFF"/>
        <w:spacing w:after="0" w:line="240" w:lineRule="auto"/>
        <w:jc w:val="both"/>
        <w:rPr>
          <w:rFonts w:ascii="Arial" w:eastAsia="Times New Roman" w:hAnsi="Arial" w:cs="Arial"/>
          <w:color w:val="000000"/>
          <w:sz w:val="18"/>
          <w:szCs w:val="18"/>
          <w:lang w:eastAsia="ru-RU"/>
        </w:rPr>
      </w:pPr>
      <w:r w:rsidRPr="007A1199">
        <w:rPr>
          <w:rFonts w:ascii="Arial" w:eastAsia="Times New Roman" w:hAnsi="Arial" w:cs="Arial"/>
          <w:color w:val="000000"/>
          <w:sz w:val="18"/>
          <w:szCs w:val="18"/>
          <w:lang w:eastAsia="ru-RU"/>
        </w:rPr>
        <w:br/>
      </w:r>
    </w:p>
    <w:p w14:paraId="0DA87379" w14:textId="77777777" w:rsidR="00BF639B" w:rsidRPr="00982235" w:rsidRDefault="00BF639B" w:rsidP="00BF639B">
      <w:pPr>
        <w:widowControl w:val="0"/>
        <w:autoSpaceDE w:val="0"/>
        <w:autoSpaceDN w:val="0"/>
        <w:adjustRightInd w:val="0"/>
        <w:spacing w:after="150" w:line="240" w:lineRule="auto"/>
        <w:jc w:val="both"/>
        <w:rPr>
          <w:rFonts w:ascii="Times New Roman" w:eastAsiaTheme="minorEastAsia" w:hAnsi="Times New Roman" w:cs="Times New Roman"/>
          <w:b/>
          <w:bCs/>
          <w:sz w:val="24"/>
          <w:szCs w:val="24"/>
          <w:lang w:eastAsia="ru-RU"/>
        </w:rPr>
      </w:pPr>
      <w:r w:rsidRPr="00982235">
        <w:rPr>
          <w:rFonts w:ascii="Times New Roman" w:eastAsiaTheme="minorEastAsia" w:hAnsi="Times New Roman" w:cs="Times New Roman"/>
          <w:b/>
          <w:bCs/>
          <w:sz w:val="24"/>
          <w:szCs w:val="24"/>
          <w:lang w:eastAsia="ru-RU"/>
        </w:rPr>
        <w:t>Учебно-методические материалы представлены:</w:t>
      </w:r>
    </w:p>
    <w:p w14:paraId="1262AA99" w14:textId="7464DF9A" w:rsidR="00BF639B" w:rsidRPr="00982235" w:rsidRDefault="002864BA" w:rsidP="00BF639B">
      <w:pPr>
        <w:pStyle w:val="ab"/>
        <w:widowControl w:val="0"/>
        <w:numPr>
          <w:ilvl w:val="0"/>
          <w:numId w:val="7"/>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hAnsi="Times New Roman"/>
          <w:sz w:val="24"/>
          <w:szCs w:val="24"/>
          <w:lang w:eastAsia="ru-RU"/>
        </w:rPr>
        <w:t>примерной</w:t>
      </w:r>
      <w:r w:rsidR="00BF639B" w:rsidRPr="0094319D">
        <w:rPr>
          <w:rFonts w:ascii="Times New Roman" w:hAnsi="Times New Roman"/>
          <w:sz w:val="24"/>
          <w:szCs w:val="24"/>
          <w:lang w:eastAsia="ru-RU"/>
        </w:rPr>
        <w:t xml:space="preserve"> программой профессиональной подготовки водителей транспортных средств </w:t>
      </w:r>
      <w:r w:rsidR="00010917">
        <w:rPr>
          <w:rFonts w:ascii="Times New Roman" w:hAnsi="Times New Roman"/>
          <w:sz w:val="24"/>
          <w:szCs w:val="24"/>
          <w:lang w:eastAsia="ru-RU"/>
        </w:rPr>
        <w:t>под</w:t>
      </w:r>
      <w:r w:rsidR="00BF639B" w:rsidRPr="0094319D">
        <w:rPr>
          <w:rFonts w:ascii="Times New Roman" w:hAnsi="Times New Roman"/>
          <w:sz w:val="24"/>
          <w:szCs w:val="24"/>
          <w:lang w:eastAsia="ru-RU"/>
        </w:rPr>
        <w:t>категории «</w:t>
      </w:r>
      <w:r w:rsidR="00063523">
        <w:rPr>
          <w:rFonts w:ascii="Times New Roman" w:hAnsi="Times New Roman"/>
          <w:sz w:val="24"/>
          <w:szCs w:val="24"/>
          <w:lang w:eastAsia="ru-RU"/>
        </w:rPr>
        <w:t>А</w:t>
      </w:r>
      <w:r w:rsidR="00010917">
        <w:rPr>
          <w:rFonts w:ascii="Times New Roman" w:hAnsi="Times New Roman"/>
          <w:sz w:val="24"/>
          <w:szCs w:val="24"/>
          <w:lang w:eastAsia="ru-RU"/>
        </w:rPr>
        <w:t>1</w:t>
      </w:r>
      <w:r w:rsidR="00BF639B" w:rsidRPr="0094319D">
        <w:rPr>
          <w:rFonts w:ascii="Times New Roman" w:hAnsi="Times New Roman"/>
          <w:sz w:val="24"/>
          <w:szCs w:val="24"/>
          <w:lang w:eastAsia="ru-RU"/>
        </w:rPr>
        <w:t>», утвержденной в установленном порядке;</w:t>
      </w:r>
    </w:p>
    <w:p w14:paraId="6E37678D" w14:textId="3BE68859" w:rsidR="00BF639B" w:rsidRPr="00E043C3" w:rsidRDefault="00BF639B" w:rsidP="00BF639B">
      <w:pPr>
        <w:pStyle w:val="ab"/>
        <w:numPr>
          <w:ilvl w:val="0"/>
          <w:numId w:val="7"/>
        </w:numPr>
        <w:spacing w:after="0" w:line="240" w:lineRule="auto"/>
        <w:rPr>
          <w:rFonts w:ascii="Times New Roman" w:eastAsia="Calibri" w:hAnsi="Times New Roman" w:cs="Times New Roman"/>
          <w:sz w:val="24"/>
          <w:szCs w:val="24"/>
          <w:lang w:eastAsia="ru-RU"/>
        </w:rPr>
      </w:pPr>
      <w:r w:rsidRPr="00E043C3">
        <w:rPr>
          <w:rFonts w:ascii="Times New Roman" w:eastAsiaTheme="minorEastAsia" w:hAnsi="Times New Roman" w:cs="Times New Roman"/>
          <w:sz w:val="24"/>
          <w:szCs w:val="24"/>
          <w:lang w:eastAsia="ru-RU"/>
        </w:rPr>
        <w:t>образовательной программо</w:t>
      </w:r>
      <w:r>
        <w:rPr>
          <w:rFonts w:ascii="Times New Roman" w:eastAsiaTheme="minorEastAsia" w:hAnsi="Times New Roman" w:cs="Times New Roman"/>
          <w:sz w:val="24"/>
          <w:szCs w:val="24"/>
          <w:lang w:eastAsia="ru-RU"/>
        </w:rPr>
        <w:t>й</w:t>
      </w:r>
      <w:r w:rsidRPr="00E043C3">
        <w:rPr>
          <w:rFonts w:ascii="Times New Roman" w:eastAsia="Calibri" w:hAnsi="Times New Roman" w:cs="Times New Roman"/>
          <w:sz w:val="24"/>
          <w:szCs w:val="24"/>
          <w:lang w:eastAsia="ru-RU"/>
        </w:rPr>
        <w:t xml:space="preserve"> профессиональной подготовки водителей транспортных средств </w:t>
      </w:r>
      <w:r w:rsidR="00010917">
        <w:rPr>
          <w:rFonts w:ascii="Times New Roman" w:eastAsia="Calibri" w:hAnsi="Times New Roman" w:cs="Times New Roman"/>
          <w:sz w:val="24"/>
          <w:szCs w:val="24"/>
          <w:lang w:eastAsia="ru-RU"/>
        </w:rPr>
        <w:t>под</w:t>
      </w:r>
      <w:r w:rsidRPr="00E043C3">
        <w:rPr>
          <w:rFonts w:ascii="Times New Roman" w:eastAsia="Calibri" w:hAnsi="Times New Roman" w:cs="Times New Roman"/>
          <w:sz w:val="24"/>
          <w:szCs w:val="24"/>
          <w:lang w:eastAsia="ru-RU"/>
        </w:rPr>
        <w:t>категории «</w:t>
      </w:r>
      <w:r w:rsidR="00063523">
        <w:rPr>
          <w:rFonts w:ascii="Times New Roman" w:eastAsia="Calibri" w:hAnsi="Times New Roman" w:cs="Times New Roman"/>
          <w:sz w:val="24"/>
          <w:szCs w:val="24"/>
          <w:lang w:eastAsia="ru-RU"/>
        </w:rPr>
        <w:t>А</w:t>
      </w:r>
      <w:r w:rsidR="00010917">
        <w:rPr>
          <w:rFonts w:ascii="Times New Roman" w:eastAsia="Calibri" w:hAnsi="Times New Roman" w:cs="Times New Roman"/>
          <w:sz w:val="24"/>
          <w:szCs w:val="24"/>
          <w:lang w:eastAsia="ru-RU"/>
        </w:rPr>
        <w:t>1</w:t>
      </w:r>
      <w:r w:rsidRPr="00E043C3">
        <w:rPr>
          <w:rFonts w:ascii="Times New Roman" w:eastAsia="Calibri" w:hAnsi="Times New Roman" w:cs="Times New Roman"/>
          <w:sz w:val="24"/>
          <w:szCs w:val="24"/>
          <w:lang w:eastAsia="ru-RU"/>
        </w:rPr>
        <w:t>», согласованной с Госавтоинспекцией и утвержденной директором ООО «Форсаж»</w:t>
      </w:r>
    </w:p>
    <w:p w14:paraId="31290007" w14:textId="377560A2" w:rsidR="007A1199" w:rsidRPr="00063523" w:rsidRDefault="00BF639B" w:rsidP="00063523">
      <w:pPr>
        <w:pStyle w:val="ab"/>
        <w:widowControl w:val="0"/>
        <w:numPr>
          <w:ilvl w:val="0"/>
          <w:numId w:val="7"/>
        </w:numPr>
        <w:autoSpaceDE w:val="0"/>
        <w:autoSpaceDN w:val="0"/>
        <w:adjustRightInd w:val="0"/>
        <w:spacing w:after="150" w:line="240" w:lineRule="auto"/>
        <w:jc w:val="both"/>
      </w:pPr>
      <w:r w:rsidRPr="00E043C3">
        <w:rPr>
          <w:rFonts w:ascii="Times New Roman" w:eastAsiaTheme="minorEastAsia" w:hAnsi="Times New Roman" w:cs="Times New Roman"/>
          <w:sz w:val="24"/>
          <w:szCs w:val="24"/>
          <w:lang w:eastAsia="ru-RU"/>
        </w:rPr>
        <w:t>материалами для проведения промежуточной и итоговой аттестации обучающихся, утвержденными директором ООО «Форсаж»</w:t>
      </w:r>
      <w:r>
        <w:rPr>
          <w:rFonts w:ascii="Times New Roman" w:eastAsiaTheme="minorEastAsia" w:hAnsi="Times New Roman" w:cs="Times New Roman"/>
          <w:sz w:val="24"/>
          <w:szCs w:val="24"/>
          <w:lang w:eastAsia="ru-RU"/>
        </w:rPr>
        <w:t>.</w:t>
      </w:r>
    </w:p>
    <w:p w14:paraId="0CF2E1E4" w14:textId="744AA714" w:rsidR="007D3193" w:rsidRDefault="007A1199" w:rsidP="007A1199">
      <w:r w:rsidRPr="007A1199">
        <w:rPr>
          <w:rFonts w:ascii="Arial" w:eastAsia="Times New Roman" w:hAnsi="Arial" w:cs="Arial"/>
          <w:color w:val="000000"/>
          <w:sz w:val="27"/>
          <w:szCs w:val="27"/>
          <w:lang w:eastAsia="ru-RU"/>
        </w:rPr>
        <w:lastRenderedPageBreak/>
        <w:br/>
      </w:r>
      <w:r w:rsidRPr="007A1199">
        <w:rPr>
          <w:rFonts w:ascii="Arial" w:eastAsia="Times New Roman" w:hAnsi="Arial" w:cs="Arial"/>
          <w:color w:val="000000"/>
          <w:sz w:val="27"/>
          <w:szCs w:val="27"/>
          <w:lang w:eastAsia="ru-RU"/>
        </w:rPr>
        <w:br/>
      </w:r>
      <w:r w:rsidR="00CC67B2">
        <w:rPr>
          <w:noProof/>
        </w:rPr>
        <w:drawing>
          <wp:inline distT="0" distB="0" distL="0" distR="0" wp14:anchorId="5A6F91A5" wp14:editId="73EC6BD0">
            <wp:extent cx="6300470" cy="8667750"/>
            <wp:effectExtent l="0" t="0" r="5080" b="0"/>
            <wp:docPr id="3295624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00470" cy="8667750"/>
                    </a:xfrm>
                    <a:prstGeom prst="rect">
                      <a:avLst/>
                    </a:prstGeom>
                    <a:noFill/>
                    <a:ln>
                      <a:noFill/>
                    </a:ln>
                  </pic:spPr>
                </pic:pic>
              </a:graphicData>
            </a:graphic>
          </wp:inline>
        </w:drawing>
      </w:r>
    </w:p>
    <w:sectPr w:rsidR="007D3193" w:rsidSect="00E10C02">
      <w:headerReference w:type="even" r:id="rId60"/>
      <w:headerReference w:type="default" r:id="rId61"/>
      <w:footerReference w:type="even" r:id="rId62"/>
      <w:footerReference w:type="default" r:id="rId63"/>
      <w:headerReference w:type="first" r:id="rId64"/>
      <w:footerReference w:type="first" r:id="rId65"/>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8E490" w14:textId="77777777" w:rsidR="00E630EA" w:rsidRDefault="00E630EA" w:rsidP="009A7520">
      <w:pPr>
        <w:spacing w:after="0" w:line="240" w:lineRule="auto"/>
      </w:pPr>
      <w:r>
        <w:separator/>
      </w:r>
    </w:p>
  </w:endnote>
  <w:endnote w:type="continuationSeparator" w:id="0">
    <w:p w14:paraId="35786CD6" w14:textId="77777777" w:rsidR="00E630EA" w:rsidRDefault="00E630EA" w:rsidP="009A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35BC" w14:textId="77777777" w:rsidR="0022570A" w:rsidRDefault="0022570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00549"/>
      <w:docPartObj>
        <w:docPartGallery w:val="Page Numbers (Bottom of Page)"/>
        <w:docPartUnique/>
      </w:docPartObj>
    </w:sdtPr>
    <w:sdtContent>
      <w:p w14:paraId="05E42368" w14:textId="54A7D8F0" w:rsidR="0022570A" w:rsidRDefault="0022570A">
        <w:pPr>
          <w:pStyle w:val="ae"/>
          <w:jc w:val="right"/>
        </w:pPr>
        <w:r>
          <w:fldChar w:fldCharType="begin"/>
        </w:r>
        <w:r>
          <w:instrText>PAGE   \* MERGEFORMAT</w:instrText>
        </w:r>
        <w:r>
          <w:fldChar w:fldCharType="separate"/>
        </w:r>
        <w:r>
          <w:t>2</w:t>
        </w:r>
        <w:r>
          <w:fldChar w:fldCharType="end"/>
        </w:r>
      </w:p>
    </w:sdtContent>
  </w:sdt>
  <w:p w14:paraId="66C4C177" w14:textId="77777777" w:rsidR="0022570A" w:rsidRDefault="0022570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3BCD" w14:textId="77777777" w:rsidR="0022570A" w:rsidRDefault="002257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C15E" w14:textId="77777777" w:rsidR="00E630EA" w:rsidRDefault="00E630EA" w:rsidP="009A7520">
      <w:pPr>
        <w:spacing w:after="0" w:line="240" w:lineRule="auto"/>
      </w:pPr>
      <w:r>
        <w:separator/>
      </w:r>
    </w:p>
  </w:footnote>
  <w:footnote w:type="continuationSeparator" w:id="0">
    <w:p w14:paraId="46442D5D" w14:textId="77777777" w:rsidR="00E630EA" w:rsidRDefault="00E630EA" w:rsidP="009A7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D5B9" w14:textId="77777777" w:rsidR="0022570A" w:rsidRDefault="0022570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5CED" w14:textId="77777777" w:rsidR="0022570A" w:rsidRDefault="0022570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3DC0" w14:textId="77777777" w:rsidR="0022570A" w:rsidRDefault="002257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51F"/>
    <w:multiLevelType w:val="hybridMultilevel"/>
    <w:tmpl w:val="7924DB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712BB1"/>
    <w:multiLevelType w:val="hybridMultilevel"/>
    <w:tmpl w:val="9CD66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DA172B"/>
    <w:multiLevelType w:val="hybridMultilevel"/>
    <w:tmpl w:val="62E085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D6326CB"/>
    <w:multiLevelType w:val="hybridMultilevel"/>
    <w:tmpl w:val="CAC6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B9003F"/>
    <w:multiLevelType w:val="multilevel"/>
    <w:tmpl w:val="84949240"/>
    <w:lvl w:ilvl="0">
      <w:start w:val="5"/>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61E12EC5"/>
    <w:multiLevelType w:val="hybridMultilevel"/>
    <w:tmpl w:val="4F54B26E"/>
    <w:lvl w:ilvl="0" w:tplc="229632D4">
      <w:start w:val="3"/>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711F7FCB"/>
    <w:multiLevelType w:val="hybridMultilevel"/>
    <w:tmpl w:val="BB121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D3D647A"/>
    <w:multiLevelType w:val="multilevel"/>
    <w:tmpl w:val="5600C304"/>
    <w:lvl w:ilvl="0">
      <w:start w:val="1"/>
      <w:numFmt w:val="upperRoman"/>
      <w:lvlText w:val="%1."/>
      <w:lvlJc w:val="left"/>
      <w:pPr>
        <w:ind w:left="2847"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7F3148C0"/>
    <w:multiLevelType w:val="hybridMultilevel"/>
    <w:tmpl w:val="405A0B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5181048">
    <w:abstractNumId w:val="7"/>
  </w:num>
  <w:num w:numId="2" w16cid:durableId="758869582">
    <w:abstractNumId w:val="2"/>
  </w:num>
  <w:num w:numId="3" w16cid:durableId="1447313103">
    <w:abstractNumId w:val="6"/>
  </w:num>
  <w:num w:numId="4" w16cid:durableId="389234537">
    <w:abstractNumId w:val="4"/>
  </w:num>
  <w:num w:numId="5" w16cid:durableId="20400481">
    <w:abstractNumId w:val="5"/>
  </w:num>
  <w:num w:numId="6" w16cid:durableId="579947853">
    <w:abstractNumId w:val="0"/>
  </w:num>
  <w:num w:numId="7" w16cid:durableId="2113158803">
    <w:abstractNumId w:val="8"/>
  </w:num>
  <w:num w:numId="8" w16cid:durableId="1207452583">
    <w:abstractNumId w:val="1"/>
  </w:num>
  <w:num w:numId="9" w16cid:durableId="2007047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99"/>
    <w:rsid w:val="0000272C"/>
    <w:rsid w:val="00010917"/>
    <w:rsid w:val="00031FDC"/>
    <w:rsid w:val="00054EB3"/>
    <w:rsid w:val="0006088C"/>
    <w:rsid w:val="00063523"/>
    <w:rsid w:val="000E629C"/>
    <w:rsid w:val="000F7A67"/>
    <w:rsid w:val="00115FFC"/>
    <w:rsid w:val="001718A2"/>
    <w:rsid w:val="00174A0F"/>
    <w:rsid w:val="0019139B"/>
    <w:rsid w:val="001A0F34"/>
    <w:rsid w:val="00222011"/>
    <w:rsid w:val="0022570A"/>
    <w:rsid w:val="0024728E"/>
    <w:rsid w:val="00281773"/>
    <w:rsid w:val="002864BA"/>
    <w:rsid w:val="002967B4"/>
    <w:rsid w:val="002A0C4D"/>
    <w:rsid w:val="00307979"/>
    <w:rsid w:val="003C31C1"/>
    <w:rsid w:val="00403AEC"/>
    <w:rsid w:val="004109BF"/>
    <w:rsid w:val="00420021"/>
    <w:rsid w:val="00435ED5"/>
    <w:rsid w:val="00441BD2"/>
    <w:rsid w:val="0046152C"/>
    <w:rsid w:val="00475786"/>
    <w:rsid w:val="00494CDA"/>
    <w:rsid w:val="0050701B"/>
    <w:rsid w:val="00536312"/>
    <w:rsid w:val="005517DC"/>
    <w:rsid w:val="00585E95"/>
    <w:rsid w:val="005A7609"/>
    <w:rsid w:val="005A7C6E"/>
    <w:rsid w:val="005F6665"/>
    <w:rsid w:val="005F768F"/>
    <w:rsid w:val="006260F4"/>
    <w:rsid w:val="00634111"/>
    <w:rsid w:val="00662C9E"/>
    <w:rsid w:val="00673E4A"/>
    <w:rsid w:val="006A0249"/>
    <w:rsid w:val="006C2CFF"/>
    <w:rsid w:val="006C41B9"/>
    <w:rsid w:val="006E5DEA"/>
    <w:rsid w:val="007023BE"/>
    <w:rsid w:val="00705AE8"/>
    <w:rsid w:val="007362A2"/>
    <w:rsid w:val="0074760C"/>
    <w:rsid w:val="007A1199"/>
    <w:rsid w:val="007A1B1D"/>
    <w:rsid w:val="007A2BC6"/>
    <w:rsid w:val="007A6738"/>
    <w:rsid w:val="007C5BFB"/>
    <w:rsid w:val="007D1E10"/>
    <w:rsid w:val="007D3193"/>
    <w:rsid w:val="007D3637"/>
    <w:rsid w:val="007F1A84"/>
    <w:rsid w:val="0080284C"/>
    <w:rsid w:val="008209BC"/>
    <w:rsid w:val="008913D8"/>
    <w:rsid w:val="00895DEF"/>
    <w:rsid w:val="00897580"/>
    <w:rsid w:val="008D723F"/>
    <w:rsid w:val="00907D5E"/>
    <w:rsid w:val="0091286D"/>
    <w:rsid w:val="00957015"/>
    <w:rsid w:val="009823B7"/>
    <w:rsid w:val="009A3B65"/>
    <w:rsid w:val="009A7520"/>
    <w:rsid w:val="009B7F81"/>
    <w:rsid w:val="009D66AD"/>
    <w:rsid w:val="00A53D58"/>
    <w:rsid w:val="00A61CED"/>
    <w:rsid w:val="00AC12CA"/>
    <w:rsid w:val="00B03717"/>
    <w:rsid w:val="00B0492C"/>
    <w:rsid w:val="00B62B00"/>
    <w:rsid w:val="00B84526"/>
    <w:rsid w:val="00B86A89"/>
    <w:rsid w:val="00B92CC9"/>
    <w:rsid w:val="00B95E92"/>
    <w:rsid w:val="00BC6ED1"/>
    <w:rsid w:val="00BF639B"/>
    <w:rsid w:val="00C36320"/>
    <w:rsid w:val="00C93C75"/>
    <w:rsid w:val="00CC67B2"/>
    <w:rsid w:val="00D123CA"/>
    <w:rsid w:val="00D21DFA"/>
    <w:rsid w:val="00D3707C"/>
    <w:rsid w:val="00D6530F"/>
    <w:rsid w:val="00E01D18"/>
    <w:rsid w:val="00E10C02"/>
    <w:rsid w:val="00E22FE1"/>
    <w:rsid w:val="00E35B6F"/>
    <w:rsid w:val="00E630EA"/>
    <w:rsid w:val="00E8341F"/>
    <w:rsid w:val="00EC501E"/>
    <w:rsid w:val="00EE0318"/>
    <w:rsid w:val="00F247D4"/>
    <w:rsid w:val="00F3122F"/>
    <w:rsid w:val="00F53CED"/>
    <w:rsid w:val="00FC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2A9"/>
  <w15:docId w15:val="{D18273E9-B7BE-4427-AA58-B05DA80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1199"/>
  </w:style>
  <w:style w:type="paragraph" w:customStyle="1" w:styleId="s3">
    <w:name w:val="s_3"/>
    <w:basedOn w:val="a"/>
    <w:rsid w:val="007A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A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1199"/>
  </w:style>
  <w:style w:type="character" w:styleId="a3">
    <w:name w:val="Hyperlink"/>
    <w:basedOn w:val="a0"/>
    <w:uiPriority w:val="99"/>
    <w:unhideWhenUsed/>
    <w:rsid w:val="007A1199"/>
    <w:rPr>
      <w:color w:val="0000FF"/>
      <w:u w:val="single"/>
    </w:rPr>
  </w:style>
  <w:style w:type="character" w:styleId="a4">
    <w:name w:val="FollowedHyperlink"/>
    <w:basedOn w:val="a0"/>
    <w:uiPriority w:val="99"/>
    <w:semiHidden/>
    <w:unhideWhenUsed/>
    <w:rsid w:val="007A1199"/>
    <w:rPr>
      <w:color w:val="800080"/>
      <w:u w:val="single"/>
    </w:rPr>
  </w:style>
  <w:style w:type="character" w:customStyle="1" w:styleId="s10">
    <w:name w:val="s_10"/>
    <w:basedOn w:val="a0"/>
    <w:rsid w:val="007A1199"/>
  </w:style>
  <w:style w:type="paragraph" w:customStyle="1" w:styleId="s16">
    <w:name w:val="s_16"/>
    <w:basedOn w:val="a"/>
    <w:rsid w:val="007A1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A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1199"/>
    <w:rPr>
      <w:rFonts w:ascii="Courier New" w:eastAsia="Times New Roman" w:hAnsi="Courier New" w:cs="Courier New"/>
      <w:sz w:val="20"/>
      <w:szCs w:val="20"/>
      <w:lang w:eastAsia="ru-RU"/>
    </w:rPr>
  </w:style>
  <w:style w:type="paragraph" w:styleId="a5">
    <w:name w:val="footnote text"/>
    <w:basedOn w:val="a"/>
    <w:link w:val="a6"/>
    <w:uiPriority w:val="99"/>
    <w:rsid w:val="00B84526"/>
    <w:pPr>
      <w:spacing w:after="0" w:line="240" w:lineRule="auto"/>
    </w:pPr>
    <w:rPr>
      <w:rFonts w:ascii="Times New Roman" w:eastAsia="Calibri" w:hAnsi="Times New Roman" w:cs="Times New Roman"/>
      <w:sz w:val="20"/>
      <w:szCs w:val="20"/>
      <w:lang w:val="x-none" w:eastAsia="ru-RU"/>
    </w:rPr>
  </w:style>
  <w:style w:type="character" w:customStyle="1" w:styleId="a6">
    <w:name w:val="Текст сноски Знак"/>
    <w:basedOn w:val="a0"/>
    <w:link w:val="a5"/>
    <w:uiPriority w:val="99"/>
    <w:rsid w:val="00B84526"/>
    <w:rPr>
      <w:rFonts w:ascii="Times New Roman" w:eastAsia="Calibri" w:hAnsi="Times New Roman" w:cs="Times New Roman"/>
      <w:sz w:val="20"/>
      <w:szCs w:val="20"/>
      <w:lang w:val="x-none" w:eastAsia="ru-RU"/>
    </w:rPr>
  </w:style>
  <w:style w:type="character" w:styleId="a7">
    <w:name w:val="footnote reference"/>
    <w:semiHidden/>
    <w:rsid w:val="00B84526"/>
    <w:rPr>
      <w:rFonts w:cs="Times New Roman"/>
      <w:vertAlign w:val="superscript"/>
    </w:rPr>
  </w:style>
  <w:style w:type="table" w:styleId="a8">
    <w:name w:val="Table Grid"/>
    <w:basedOn w:val="a1"/>
    <w:uiPriority w:val="39"/>
    <w:rsid w:val="00B8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5A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5AE8"/>
    <w:rPr>
      <w:rFonts w:ascii="Tahoma" w:hAnsi="Tahoma" w:cs="Tahoma"/>
      <w:sz w:val="16"/>
      <w:szCs w:val="16"/>
    </w:rPr>
  </w:style>
  <w:style w:type="paragraph" w:styleId="ab">
    <w:name w:val="List Paragraph"/>
    <w:basedOn w:val="a"/>
    <w:uiPriority w:val="34"/>
    <w:qFormat/>
    <w:rsid w:val="004109BF"/>
    <w:pPr>
      <w:ind w:left="720"/>
      <w:contextualSpacing/>
    </w:pPr>
  </w:style>
  <w:style w:type="paragraph" w:customStyle="1" w:styleId="ConsPlusNormal">
    <w:name w:val="ConsPlusNormal"/>
    <w:rsid w:val="002220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9A75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7520"/>
  </w:style>
  <w:style w:type="paragraph" w:styleId="ae">
    <w:name w:val="footer"/>
    <w:basedOn w:val="a"/>
    <w:link w:val="af"/>
    <w:uiPriority w:val="99"/>
    <w:unhideWhenUsed/>
    <w:rsid w:val="009A75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695708/2/" TargetMode="External"/><Relationship Id="rId21" Type="http://schemas.openxmlformats.org/officeDocument/2006/relationships/hyperlink" Target="https://base.garant.ru/1305770/" TargetMode="External"/><Relationship Id="rId34" Type="http://schemas.openxmlformats.org/officeDocument/2006/relationships/hyperlink" Target="https://base.garant.ru/72079816/" TargetMode="External"/><Relationship Id="rId42" Type="http://schemas.openxmlformats.org/officeDocument/2006/relationships/image" Target="media/image5.wmf"/><Relationship Id="rId47" Type="http://schemas.openxmlformats.org/officeDocument/2006/relationships/hyperlink" Target="http://10.52.51.53:8080/" TargetMode="External"/><Relationship Id="rId50" Type="http://schemas.openxmlformats.org/officeDocument/2006/relationships/hyperlink" Target="http://10.52.51.53:8080/" TargetMode="External"/><Relationship Id="rId55" Type="http://schemas.openxmlformats.org/officeDocument/2006/relationships/hyperlink" Target="http://10.52.51.53:8080/"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6094" TargetMode="External"/><Relationship Id="rId29" Type="http://schemas.openxmlformats.org/officeDocument/2006/relationships/hyperlink" Target="http://base.garant.ru/1305770/" TargetMode="External"/><Relationship Id="rId11" Type="http://schemas.openxmlformats.org/officeDocument/2006/relationships/hyperlink" Target="https://normativ.kontur.ru/document?moduleid=1&amp;documentid=330326" TargetMode="External"/><Relationship Id="rId24" Type="http://schemas.openxmlformats.org/officeDocument/2006/relationships/hyperlink" Target="https://base.garant.ru/70178292/f7ee959fd36b5699076b35abf4f52c5c/" TargetMode="External"/><Relationship Id="rId32" Type="http://schemas.openxmlformats.org/officeDocument/2006/relationships/image" Target="media/image4.wmf"/><Relationship Id="rId37" Type="http://schemas.openxmlformats.org/officeDocument/2006/relationships/hyperlink" Target="https://base.garant.ru/199499/53f89421bbdaf741eb2d1ecc4ddb4c33/" TargetMode="External"/><Relationship Id="rId40" Type="http://schemas.openxmlformats.org/officeDocument/2006/relationships/hyperlink" Target="https://base.garant.ru/72079816/aec9e5c47b055f685bf8cfa0d99ab264/" TargetMode="External"/><Relationship Id="rId45" Type="http://schemas.openxmlformats.org/officeDocument/2006/relationships/hyperlink" Target="http://10.52.51.53:8080/" TargetMode="External"/><Relationship Id="rId53" Type="http://schemas.openxmlformats.org/officeDocument/2006/relationships/hyperlink" Target="http://10.52.51.53:8080/" TargetMode="External"/><Relationship Id="rId58" Type="http://schemas.openxmlformats.org/officeDocument/2006/relationships/hyperlink" Target="https://normativ.kontur.ru/document?moduleid=1&amp;documentid=416094"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base.garant.ru/10105643/1b93c134b90c6071b4dc3f495464b753/" TargetMode="External"/><Relationship Id="rId14" Type="http://schemas.openxmlformats.org/officeDocument/2006/relationships/hyperlink" Target="http://base.garant.ru/70695708/2/" TargetMode="External"/><Relationship Id="rId22" Type="http://schemas.openxmlformats.org/officeDocument/2006/relationships/hyperlink" Target="https://base.garant.ru/1305770/4288a49e38eebbaa5e5d5a8c716dfc29/" TargetMode="External"/><Relationship Id="rId27" Type="http://schemas.openxmlformats.org/officeDocument/2006/relationships/hyperlink" Target="http://base.garant.ru/10105643/1/" TargetMode="External"/><Relationship Id="rId30" Type="http://schemas.openxmlformats.org/officeDocument/2006/relationships/image" Target="media/image2.wmf"/><Relationship Id="rId35" Type="http://schemas.openxmlformats.org/officeDocument/2006/relationships/hyperlink" Target="https://base.garant.ru/403184430/53f89421bbdaf741eb2d1ecc4ddb4c33/" TargetMode="External"/><Relationship Id="rId43" Type="http://schemas.openxmlformats.org/officeDocument/2006/relationships/hyperlink" Target="http://base.garant.ru/10106035/" TargetMode="External"/><Relationship Id="rId48" Type="http://schemas.openxmlformats.org/officeDocument/2006/relationships/hyperlink" Target="http://10.52.51.53:8080/" TargetMode="External"/><Relationship Id="rId56" Type="http://schemas.openxmlformats.org/officeDocument/2006/relationships/hyperlink" Target="http://10.52.51.53:8080/"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10.52.51.53:8080/" TargetMode="External"/><Relationship Id="rId3" Type="http://schemas.openxmlformats.org/officeDocument/2006/relationships/styles" Target="styles.xml"/><Relationship Id="rId12" Type="http://schemas.openxmlformats.org/officeDocument/2006/relationships/hyperlink" Target="https://normativ.kontur.ru/document?moduleid=1&amp;documentid=370328" TargetMode="External"/><Relationship Id="rId17" Type="http://schemas.openxmlformats.org/officeDocument/2006/relationships/hyperlink" Target="https://normativ.kontur.ru/document?moduleid=1&amp;documentid=408916" TargetMode="External"/><Relationship Id="rId25" Type="http://schemas.openxmlformats.org/officeDocument/2006/relationships/hyperlink" Target="http://base.garant.ru/70695708/2/" TargetMode="External"/><Relationship Id="rId33" Type="http://schemas.openxmlformats.org/officeDocument/2006/relationships/hyperlink" Target="https://base.garant.ru/72079816/aec9e5c47b055f685bf8cfa0d99ab264/" TargetMode="External"/><Relationship Id="rId38" Type="http://schemas.openxmlformats.org/officeDocument/2006/relationships/hyperlink" Target="https://base.garant.ru/55171672/53f89421bbdaf741eb2d1ecc4ddb4c33/" TargetMode="External"/><Relationship Id="rId46" Type="http://schemas.openxmlformats.org/officeDocument/2006/relationships/hyperlink" Target="http://10.52.51.53:8080/" TargetMode="External"/><Relationship Id="rId59" Type="http://schemas.openxmlformats.org/officeDocument/2006/relationships/image" Target="media/image6.jpeg"/><Relationship Id="rId67" Type="http://schemas.openxmlformats.org/officeDocument/2006/relationships/theme" Target="theme/theme1.xml"/><Relationship Id="rId20" Type="http://schemas.openxmlformats.org/officeDocument/2006/relationships/hyperlink" Target="https://base.garant.ru/1305770/4288a49e38eebbaa5e5d5a8c716dfc29/" TargetMode="External"/><Relationship Id="rId41" Type="http://schemas.openxmlformats.org/officeDocument/2006/relationships/hyperlink" Target="https://base.garant.ru/72079816/" TargetMode="External"/><Relationship Id="rId54" Type="http://schemas.openxmlformats.org/officeDocument/2006/relationships/hyperlink" Target="http://10.52.51.53:808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base.garant.ru/70178292/53f89421bbdaf741eb2d1ecc4ddb4c33/" TargetMode="External"/><Relationship Id="rId28" Type="http://schemas.openxmlformats.org/officeDocument/2006/relationships/hyperlink" Target="http://base.garant.ru/1305770/" TargetMode="External"/><Relationship Id="rId36" Type="http://schemas.openxmlformats.org/officeDocument/2006/relationships/hyperlink" Target="https://base.garant.ru/57746200/" TargetMode="External"/><Relationship Id="rId49" Type="http://schemas.openxmlformats.org/officeDocument/2006/relationships/hyperlink" Target="http://10.52.51.53:8080/" TargetMode="External"/><Relationship Id="rId57" Type="http://schemas.openxmlformats.org/officeDocument/2006/relationships/hyperlink" Target="https://normativ.kontur.ru/document?moduleid=1&amp;documentid=416094" TargetMode="External"/><Relationship Id="rId10" Type="http://schemas.openxmlformats.org/officeDocument/2006/relationships/hyperlink" Target="https://normativ.kontur.ru/document?moduleid=1&amp;documentid=416094" TargetMode="External"/><Relationship Id="rId31" Type="http://schemas.openxmlformats.org/officeDocument/2006/relationships/image" Target="media/image3.wmf"/><Relationship Id="rId44" Type="http://schemas.openxmlformats.org/officeDocument/2006/relationships/hyperlink" Target="http://base.garant.ru/70695708/2/" TargetMode="External"/><Relationship Id="rId52" Type="http://schemas.openxmlformats.org/officeDocument/2006/relationships/hyperlink" Target="http://10.52.51.53:8080/"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rmativ.kontur.ru/document?moduleid=1&amp;documentid=408738" TargetMode="External"/><Relationship Id="rId13" Type="http://schemas.openxmlformats.org/officeDocument/2006/relationships/hyperlink" Target="https://normativ.kontur.ru/document?moduleid=1&amp;documentid=376556" TargetMode="External"/><Relationship Id="rId18" Type="http://schemas.openxmlformats.org/officeDocument/2006/relationships/hyperlink" Target="https://base.garant.ru/10105643/1b93c134b90c6071b4dc3f495464b753/" TargetMode="External"/><Relationship Id="rId39" Type="http://schemas.openxmlformats.org/officeDocument/2006/relationships/hyperlink" Target="https://base.garant.ru/55171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C41C-F7E5-4A4E-BEA4-4AE171A3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12528</Words>
  <Characters>71410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Forsage</cp:lastModifiedBy>
  <cp:revision>6</cp:revision>
  <cp:lastPrinted>2022-08-29T16:38:00Z</cp:lastPrinted>
  <dcterms:created xsi:type="dcterms:W3CDTF">2022-08-29T15:51:00Z</dcterms:created>
  <dcterms:modified xsi:type="dcterms:W3CDTF">2025-06-17T10:09:00Z</dcterms:modified>
</cp:coreProperties>
</file>