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1B7D1" w14:textId="77777777" w:rsidR="00647C2C" w:rsidRDefault="00647C2C"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r>
        <w:rPr>
          <w:noProof/>
        </w:rPr>
        <w:drawing>
          <wp:inline distT="0" distB="0" distL="0" distR="0" wp14:anchorId="6CDCBDC8" wp14:editId="24384E68">
            <wp:extent cx="5940425" cy="8172450"/>
            <wp:effectExtent l="0" t="0" r="3175" b="0"/>
            <wp:docPr id="12763842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2450"/>
                    </a:xfrm>
                    <a:prstGeom prst="rect">
                      <a:avLst/>
                    </a:prstGeom>
                    <a:noFill/>
                    <a:ln>
                      <a:noFill/>
                    </a:ln>
                  </pic:spPr>
                </pic:pic>
              </a:graphicData>
            </a:graphic>
          </wp:inline>
        </w:drawing>
      </w:r>
    </w:p>
    <w:p w14:paraId="38FC312B" w14:textId="77777777" w:rsidR="00647C2C" w:rsidRDefault="00647C2C"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4927D2EC" w14:textId="77777777" w:rsidR="00647C2C" w:rsidRDefault="00647C2C"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278EFC8B" w14:textId="77777777" w:rsidR="00647C2C" w:rsidRDefault="00647C2C"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3A10E82D" w14:textId="17D37DD4" w:rsidR="00965CEC" w:rsidRPr="00965CEC"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965CEC">
        <w:rPr>
          <w:rFonts w:ascii="Times New Roman" w:eastAsiaTheme="minorEastAsia" w:hAnsi="Times New Roman" w:cs="Times New Roman"/>
          <w:b/>
          <w:bCs/>
          <w:sz w:val="32"/>
          <w:szCs w:val="32"/>
          <w:lang w:eastAsia="ru-RU"/>
        </w:rPr>
        <w:lastRenderedPageBreak/>
        <w:t>I. Пояснительная записка</w:t>
      </w:r>
    </w:p>
    <w:p w14:paraId="35A7D9E5" w14:textId="77777777" w:rsidR="00965CEC" w:rsidRPr="00EE3F30" w:rsidRDefault="00EE3F30"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Рабочая</w:t>
      </w:r>
      <w:r w:rsidR="00965CEC" w:rsidRPr="00EE3F30">
        <w:rPr>
          <w:rFonts w:ascii="Times New Roman" w:eastAsiaTheme="minorEastAsia" w:hAnsi="Times New Roman" w:cs="Times New Roman"/>
          <w:sz w:val="24"/>
          <w:szCs w:val="24"/>
          <w:lang w:eastAsia="ru-RU"/>
        </w:rPr>
        <w:t xml:space="preserve"> программа профессиональной подготовки водителей транспортных средств категории "BE" (далее - </w:t>
      </w:r>
      <w:r>
        <w:rPr>
          <w:rFonts w:ascii="Times New Roman" w:eastAsiaTheme="minorEastAsia" w:hAnsi="Times New Roman" w:cs="Times New Roman"/>
          <w:sz w:val="24"/>
          <w:szCs w:val="24"/>
          <w:lang w:eastAsia="ru-RU"/>
        </w:rPr>
        <w:t>Рабочая</w:t>
      </w:r>
      <w:r w:rsidR="00965CEC" w:rsidRPr="00EE3F30">
        <w:rPr>
          <w:rFonts w:ascii="Times New Roman" w:eastAsiaTheme="minorEastAsia" w:hAnsi="Times New Roman" w:cs="Times New Roman"/>
          <w:sz w:val="24"/>
          <w:szCs w:val="24"/>
          <w:lang w:eastAsia="ru-RU"/>
        </w:rPr>
        <w:t xml:space="preserve"> программа) разработана в соответствии с требованиями Федерального закона </w:t>
      </w:r>
      <w:hyperlink r:id="rId8" w:anchor="l0" w:history="1">
        <w:r w:rsidR="00965CEC" w:rsidRPr="00EE3F30">
          <w:rPr>
            <w:rFonts w:ascii="Times New Roman" w:eastAsiaTheme="minorEastAsia" w:hAnsi="Times New Roman" w:cs="Times New Roman"/>
            <w:sz w:val="24"/>
            <w:szCs w:val="24"/>
            <w:lang w:eastAsia="ru-RU"/>
          </w:rPr>
          <w:t>от 10 декабря 1995 г. N 196-ФЗ</w:t>
        </w:r>
      </w:hyperlink>
      <w:r w:rsidR="00965CEC" w:rsidRPr="00EE3F30">
        <w:rPr>
          <w:rFonts w:ascii="Times New Roman" w:eastAsiaTheme="minorEastAsia" w:hAnsi="Times New Roman" w:cs="Times New Roman"/>
          <w:sz w:val="24"/>
          <w:szCs w:val="24"/>
          <w:lang w:eastAsia="ru-RU"/>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9" w:anchor="l215" w:history="1">
        <w:r w:rsidR="00965CEC" w:rsidRPr="00EE3F30">
          <w:rPr>
            <w:rFonts w:ascii="Times New Roman" w:eastAsiaTheme="minorEastAsia" w:hAnsi="Times New Roman" w:cs="Times New Roman"/>
            <w:sz w:val="24"/>
            <w:szCs w:val="24"/>
            <w:lang w:eastAsia="ru-RU"/>
          </w:rPr>
          <w:t>пунктом 3</w:t>
        </w:r>
      </w:hyperlink>
      <w:r w:rsidR="00965CEC" w:rsidRPr="00EE3F30">
        <w:rPr>
          <w:rFonts w:ascii="Times New Roman" w:eastAsiaTheme="minorEastAsia" w:hAnsi="Times New Roman" w:cs="Times New Roman"/>
          <w:sz w:val="24"/>
          <w:szCs w:val="24"/>
          <w:lang w:eastAsia="ru-RU"/>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0" w:anchor="l7" w:history="1">
        <w:r w:rsidR="00965CEC" w:rsidRPr="00EE3F30">
          <w:rPr>
            <w:rFonts w:ascii="Times New Roman" w:eastAsiaTheme="minorEastAsia" w:hAnsi="Times New Roman" w:cs="Times New Roman"/>
            <w:sz w:val="24"/>
            <w:szCs w:val="24"/>
            <w:lang w:eastAsia="ru-RU"/>
          </w:rPr>
          <w:t>пунктом 2</w:t>
        </w:r>
      </w:hyperlink>
      <w:r w:rsidR="00965CEC" w:rsidRPr="00EE3F30">
        <w:rPr>
          <w:rFonts w:ascii="Times New Roman" w:eastAsiaTheme="minorEastAsia" w:hAnsi="Times New Roman" w:cs="Times New Roman"/>
          <w:sz w:val="24"/>
          <w:szCs w:val="24"/>
          <w:lang w:eastAsia="ru-RU"/>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1" w:anchor="l7" w:history="1">
        <w:r w:rsidR="00965CEC" w:rsidRPr="00EE3F30">
          <w:rPr>
            <w:rFonts w:ascii="Times New Roman" w:eastAsiaTheme="minorEastAsia" w:hAnsi="Times New Roman" w:cs="Times New Roman"/>
            <w:sz w:val="24"/>
            <w:szCs w:val="24"/>
            <w:lang w:eastAsia="ru-RU"/>
          </w:rPr>
          <w:t>Порядком</w:t>
        </w:r>
      </w:hyperlink>
      <w:r w:rsidR="00965CEC" w:rsidRPr="00EE3F30">
        <w:rPr>
          <w:rFonts w:ascii="Times New Roman" w:eastAsiaTheme="minorEastAsia" w:hAnsi="Times New Roman" w:cs="Times New Roman"/>
          <w:sz w:val="24"/>
          <w:szCs w:val="24"/>
          <w:lang w:eastAsia="ru-RU"/>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2" w:anchor="l3" w:history="1">
        <w:r w:rsidR="00965CEC" w:rsidRPr="00EE3F30">
          <w:rPr>
            <w:rFonts w:ascii="Times New Roman" w:eastAsiaTheme="minorEastAsia" w:hAnsi="Times New Roman" w:cs="Times New Roman"/>
            <w:sz w:val="24"/>
            <w:szCs w:val="24"/>
            <w:lang w:eastAsia="ru-RU"/>
          </w:rPr>
          <w:t>требованиями</w:t>
        </w:r>
      </w:hyperlink>
      <w:r w:rsidR="00965CEC" w:rsidRPr="00EE3F30">
        <w:rPr>
          <w:rFonts w:ascii="Times New Roman" w:eastAsiaTheme="minorEastAsia" w:hAnsi="Times New Roman" w:cs="Times New Roman"/>
          <w:sz w:val="24"/>
          <w:szCs w:val="24"/>
          <w:lang w:eastAsia="ru-RU"/>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035EEDFA" w14:textId="77777777" w:rsidR="00965CEC" w:rsidRPr="00EE3F30"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EE3F30">
        <w:rPr>
          <w:rFonts w:ascii="Times New Roman" w:eastAsiaTheme="minorEastAsia" w:hAnsi="Times New Roman" w:cs="Times New Roman"/>
          <w:sz w:val="24"/>
          <w:szCs w:val="24"/>
          <w:lang w:eastAsia="ru-RU"/>
        </w:rPr>
        <w:t xml:space="preserve">Содержание </w:t>
      </w:r>
      <w:r w:rsidR="00EE3F30">
        <w:rPr>
          <w:rFonts w:ascii="Times New Roman" w:eastAsiaTheme="minorEastAsia" w:hAnsi="Times New Roman" w:cs="Times New Roman"/>
          <w:sz w:val="24"/>
          <w:szCs w:val="24"/>
          <w:lang w:eastAsia="ru-RU"/>
        </w:rPr>
        <w:t>Рабочей</w:t>
      </w:r>
      <w:r w:rsidRPr="00EE3F30">
        <w:rPr>
          <w:rFonts w:ascii="Times New Roman" w:eastAsiaTheme="minorEastAsia" w:hAnsi="Times New Roman" w:cs="Times New Roman"/>
          <w:sz w:val="24"/>
          <w:szCs w:val="24"/>
          <w:lang w:eastAsia="ru-RU"/>
        </w:rPr>
        <w:t xml:space="preserve"> программы представлено пояснительной запиской, </w:t>
      </w:r>
      <w:r w:rsidR="00EE3F30">
        <w:rPr>
          <w:rFonts w:ascii="Times New Roman" w:eastAsiaTheme="minorEastAsia" w:hAnsi="Times New Roman" w:cs="Times New Roman"/>
          <w:sz w:val="24"/>
          <w:szCs w:val="24"/>
          <w:lang w:eastAsia="ru-RU"/>
        </w:rPr>
        <w:t>Рабочим</w:t>
      </w:r>
      <w:r w:rsidRPr="00EE3F30">
        <w:rPr>
          <w:rFonts w:ascii="Times New Roman" w:eastAsiaTheme="minorEastAsia" w:hAnsi="Times New Roman" w:cs="Times New Roman"/>
          <w:sz w:val="24"/>
          <w:szCs w:val="24"/>
          <w:lang w:eastAsia="ru-RU"/>
        </w:rPr>
        <w:t xml:space="preserve"> учебным планом, рабочими программами учебных предметов, планируемыми результатами освоения </w:t>
      </w:r>
      <w:r w:rsidR="00EE3F30">
        <w:rPr>
          <w:rFonts w:ascii="Times New Roman" w:eastAsiaTheme="minorEastAsia" w:hAnsi="Times New Roman" w:cs="Times New Roman"/>
          <w:sz w:val="24"/>
          <w:szCs w:val="24"/>
          <w:lang w:eastAsia="ru-RU"/>
        </w:rPr>
        <w:t>Рабочей</w:t>
      </w:r>
      <w:r w:rsidRPr="00EE3F30">
        <w:rPr>
          <w:rFonts w:ascii="Times New Roman" w:eastAsiaTheme="minorEastAsia" w:hAnsi="Times New Roman" w:cs="Times New Roman"/>
          <w:sz w:val="24"/>
          <w:szCs w:val="24"/>
          <w:lang w:eastAsia="ru-RU"/>
        </w:rPr>
        <w:t xml:space="preserve"> программы, условиями реализации </w:t>
      </w:r>
      <w:r w:rsidR="00EE3F30">
        <w:rPr>
          <w:rFonts w:ascii="Times New Roman" w:eastAsiaTheme="minorEastAsia" w:hAnsi="Times New Roman" w:cs="Times New Roman"/>
          <w:sz w:val="24"/>
          <w:szCs w:val="24"/>
          <w:lang w:eastAsia="ru-RU"/>
        </w:rPr>
        <w:t>Рабочей</w:t>
      </w:r>
      <w:r w:rsidRPr="00EE3F30">
        <w:rPr>
          <w:rFonts w:ascii="Times New Roman" w:eastAsiaTheme="minorEastAsia" w:hAnsi="Times New Roman" w:cs="Times New Roman"/>
          <w:sz w:val="24"/>
          <w:szCs w:val="24"/>
          <w:lang w:eastAsia="ru-RU"/>
        </w:rPr>
        <w:t xml:space="preserve"> программы, системой оценки результатов освоения </w:t>
      </w:r>
      <w:r w:rsidR="00EE3F30">
        <w:rPr>
          <w:rFonts w:ascii="Times New Roman" w:eastAsiaTheme="minorEastAsia" w:hAnsi="Times New Roman" w:cs="Times New Roman"/>
          <w:sz w:val="24"/>
          <w:szCs w:val="24"/>
          <w:lang w:eastAsia="ru-RU"/>
        </w:rPr>
        <w:t>Рабочей</w:t>
      </w:r>
      <w:r w:rsidRPr="00EE3F30">
        <w:rPr>
          <w:rFonts w:ascii="Times New Roman" w:eastAsiaTheme="minorEastAsia" w:hAnsi="Times New Roman" w:cs="Times New Roman"/>
          <w:sz w:val="24"/>
          <w:szCs w:val="24"/>
          <w:lang w:eastAsia="ru-RU"/>
        </w:rPr>
        <w:t xml:space="preserve"> программы, учебно-методическими материалами, обеспечивающими реализацию </w:t>
      </w:r>
      <w:r w:rsidR="00EE3F30">
        <w:rPr>
          <w:rFonts w:ascii="Times New Roman" w:eastAsiaTheme="minorEastAsia" w:hAnsi="Times New Roman" w:cs="Times New Roman"/>
          <w:sz w:val="24"/>
          <w:szCs w:val="24"/>
          <w:lang w:eastAsia="ru-RU"/>
        </w:rPr>
        <w:t>Рабочей</w:t>
      </w:r>
      <w:r w:rsidRPr="00EE3F30">
        <w:rPr>
          <w:rFonts w:ascii="Times New Roman" w:eastAsiaTheme="minorEastAsia" w:hAnsi="Times New Roman" w:cs="Times New Roman"/>
          <w:sz w:val="24"/>
          <w:szCs w:val="24"/>
          <w:lang w:eastAsia="ru-RU"/>
        </w:rPr>
        <w:t xml:space="preserve"> программы.</w:t>
      </w:r>
    </w:p>
    <w:p w14:paraId="6BDC43BE" w14:textId="77777777" w:rsidR="00965CEC" w:rsidRPr="00EE3F30" w:rsidRDefault="00EE3F30"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Рабочий</w:t>
      </w:r>
      <w:r w:rsidR="00965CEC" w:rsidRPr="00EE3F30">
        <w:rPr>
          <w:rFonts w:ascii="Times New Roman" w:eastAsiaTheme="minorEastAsia" w:hAnsi="Times New Roman" w:cs="Times New Roman"/>
          <w:sz w:val="24"/>
          <w:szCs w:val="24"/>
          <w:lang w:eastAsia="ru-RU"/>
        </w:rPr>
        <w:t xml:space="preserve"> учебный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14:paraId="7C1FCB80" w14:textId="77777777" w:rsidR="00965CEC" w:rsidRPr="00EE3F30"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EE3F30">
        <w:rPr>
          <w:rFonts w:ascii="Times New Roman" w:eastAsiaTheme="minorEastAsia" w:hAnsi="Times New Roman" w:cs="Times New Roman"/>
          <w:sz w:val="24"/>
          <w:szCs w:val="24"/>
          <w:lang w:eastAsia="ru-RU"/>
        </w:rPr>
        <w:t>Специальный цикл включает учебные предметы:</w:t>
      </w:r>
    </w:p>
    <w:p w14:paraId="6ACEFAE3" w14:textId="77777777" w:rsidR="00965CEC" w:rsidRPr="00EE3F30"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EE3F30">
        <w:rPr>
          <w:rFonts w:ascii="Times New Roman" w:eastAsiaTheme="minorEastAsia" w:hAnsi="Times New Roman" w:cs="Times New Roman"/>
          <w:sz w:val="24"/>
          <w:szCs w:val="24"/>
          <w:lang w:eastAsia="ru-RU"/>
        </w:rPr>
        <w:t>"Устройство и техническое обслуживание транспортных средств категории "BE" как объектов управления";</w:t>
      </w:r>
    </w:p>
    <w:p w14:paraId="217BCD61" w14:textId="77777777" w:rsidR="00965CEC" w:rsidRPr="00EE3F30"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EE3F30">
        <w:rPr>
          <w:rFonts w:ascii="Times New Roman" w:eastAsiaTheme="minorEastAsia" w:hAnsi="Times New Roman" w:cs="Times New Roman"/>
          <w:sz w:val="24"/>
          <w:szCs w:val="24"/>
          <w:lang w:eastAsia="ru-RU"/>
        </w:rPr>
        <w:t>"Основы управления транспортными средствами категории "BE";</w:t>
      </w:r>
    </w:p>
    <w:p w14:paraId="2582BFE8" w14:textId="77777777" w:rsidR="00965CEC" w:rsidRPr="00EE3F30"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EE3F30">
        <w:rPr>
          <w:rFonts w:ascii="Times New Roman" w:eastAsiaTheme="minorEastAsia" w:hAnsi="Times New Roman" w:cs="Times New Roman"/>
          <w:sz w:val="24"/>
          <w:szCs w:val="24"/>
          <w:lang w:eastAsia="ru-RU"/>
        </w:rPr>
        <w:t>"Вождение транспортных средств категории "BE" (с механической трансмиссией)".</w:t>
      </w:r>
    </w:p>
    <w:p w14:paraId="2408ED91" w14:textId="77777777" w:rsidR="00965CEC" w:rsidRPr="00EE3F30" w:rsidRDefault="00EE3F30"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965CEC" w:rsidRPr="00EE3F30">
        <w:rPr>
          <w:rFonts w:ascii="Times New Roman" w:eastAsiaTheme="minorEastAsia" w:hAnsi="Times New Roman" w:cs="Times New Roman"/>
          <w:sz w:val="24"/>
          <w:szCs w:val="24"/>
          <w:lang w:eastAsia="ru-RU"/>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058E95B1" w14:textId="1300CF63" w:rsidR="00965CEC" w:rsidRPr="00EE3F30"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EE3F30">
        <w:rPr>
          <w:rFonts w:ascii="Times New Roman" w:eastAsiaTheme="minorEastAsia" w:hAnsi="Times New Roman" w:cs="Times New Roman"/>
          <w:sz w:val="24"/>
          <w:szCs w:val="24"/>
          <w:lang w:eastAsia="ru-RU"/>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"BE", разработанной </w:t>
      </w:r>
      <w:r w:rsidR="00EE3F30">
        <w:rPr>
          <w:rFonts w:ascii="Times New Roman" w:eastAsiaTheme="minorEastAsia" w:hAnsi="Times New Roman" w:cs="Times New Roman"/>
          <w:sz w:val="24"/>
          <w:szCs w:val="24"/>
          <w:lang w:eastAsia="ru-RU"/>
        </w:rPr>
        <w:t xml:space="preserve"> ООО «</w:t>
      </w:r>
      <w:r w:rsidR="002F7D3A">
        <w:rPr>
          <w:rFonts w:ascii="Times New Roman" w:eastAsiaTheme="minorEastAsia" w:hAnsi="Times New Roman" w:cs="Times New Roman"/>
          <w:sz w:val="24"/>
          <w:szCs w:val="24"/>
          <w:lang w:eastAsia="ru-RU"/>
        </w:rPr>
        <w:t>Форсаж</w:t>
      </w:r>
      <w:r w:rsidR="00EE3F30">
        <w:rPr>
          <w:rFonts w:ascii="Times New Roman" w:eastAsiaTheme="minorEastAsia" w:hAnsi="Times New Roman" w:cs="Times New Roman"/>
          <w:sz w:val="24"/>
          <w:szCs w:val="24"/>
          <w:lang w:eastAsia="ru-RU"/>
        </w:rPr>
        <w:t>»</w:t>
      </w:r>
      <w:r w:rsidRPr="00EE3F30">
        <w:rPr>
          <w:rFonts w:ascii="Times New Roman" w:eastAsiaTheme="minorEastAsia" w:hAnsi="Times New Roman" w:cs="Times New Roman"/>
          <w:sz w:val="24"/>
          <w:szCs w:val="24"/>
          <w:lang w:eastAsia="ru-RU"/>
        </w:rPr>
        <w:t xml:space="preserve">, в соответствии с частями </w:t>
      </w:r>
      <w:hyperlink r:id="rId13" w:anchor="l210" w:history="1">
        <w:r w:rsidRPr="00EE3F30">
          <w:rPr>
            <w:rFonts w:ascii="Times New Roman" w:eastAsiaTheme="minorEastAsia" w:hAnsi="Times New Roman" w:cs="Times New Roman"/>
            <w:sz w:val="24"/>
            <w:szCs w:val="24"/>
            <w:lang w:eastAsia="ru-RU"/>
          </w:rPr>
          <w:t>3</w:t>
        </w:r>
      </w:hyperlink>
      <w:r w:rsidRPr="00EE3F30">
        <w:rPr>
          <w:rFonts w:ascii="Times New Roman" w:eastAsiaTheme="minorEastAsia" w:hAnsi="Times New Roman" w:cs="Times New Roman"/>
          <w:sz w:val="24"/>
          <w:szCs w:val="24"/>
          <w:lang w:eastAsia="ru-RU"/>
        </w:rPr>
        <w:t xml:space="preserve"> и </w:t>
      </w:r>
      <w:hyperlink r:id="rId14" w:anchor="l219" w:history="1">
        <w:r w:rsidRPr="00EE3F30">
          <w:rPr>
            <w:rFonts w:ascii="Times New Roman" w:eastAsiaTheme="minorEastAsia" w:hAnsi="Times New Roman" w:cs="Times New Roman"/>
            <w:sz w:val="24"/>
            <w:szCs w:val="24"/>
            <w:lang w:eastAsia="ru-RU"/>
          </w:rPr>
          <w:t>5</w:t>
        </w:r>
      </w:hyperlink>
      <w:r w:rsidRPr="00EE3F30">
        <w:rPr>
          <w:rFonts w:ascii="Times New Roman" w:eastAsiaTheme="minorEastAsia" w:hAnsi="Times New Roman" w:cs="Times New Roman"/>
          <w:sz w:val="24"/>
          <w:szCs w:val="24"/>
          <w:lang w:eastAsia="ru-RU"/>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5" w:anchor="l41" w:history="1">
        <w:r w:rsidRPr="00EE3F30">
          <w:rPr>
            <w:rFonts w:ascii="Times New Roman" w:eastAsiaTheme="minorEastAsia" w:hAnsi="Times New Roman" w:cs="Times New Roman"/>
            <w:sz w:val="24"/>
            <w:szCs w:val="24"/>
            <w:lang w:eastAsia="ru-RU"/>
          </w:rPr>
          <w:t>подпункту "в"</w:t>
        </w:r>
      </w:hyperlink>
      <w:r w:rsidRPr="00EE3F30">
        <w:rPr>
          <w:rFonts w:ascii="Times New Roman" w:eastAsiaTheme="minorEastAsia" w:hAnsi="Times New Roman" w:cs="Times New Roman"/>
          <w:sz w:val="24"/>
          <w:szCs w:val="24"/>
          <w:lang w:eastAsia="ru-RU"/>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w:t>
      </w:r>
      <w:r w:rsidRPr="00EE3F30">
        <w:rPr>
          <w:rFonts w:ascii="Times New Roman" w:eastAsiaTheme="minorEastAsia" w:hAnsi="Times New Roman" w:cs="Times New Roman"/>
          <w:sz w:val="24"/>
          <w:szCs w:val="24"/>
          <w:lang w:eastAsia="ru-RU"/>
        </w:rPr>
        <w:lastRenderedPageBreak/>
        <w:t>Федерации, 2020, N 39, ст. 6067) (далее - образовательная программа).</w:t>
      </w:r>
    </w:p>
    <w:p w14:paraId="4A115BC0" w14:textId="0454C707" w:rsidR="00965CEC" w:rsidRPr="00EE3F30"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EE3F30">
        <w:rPr>
          <w:rFonts w:ascii="Times New Roman" w:eastAsiaTheme="minorEastAsia" w:hAnsi="Times New Roman" w:cs="Times New Roman"/>
          <w:sz w:val="24"/>
          <w:szCs w:val="24"/>
          <w:lang w:eastAsia="ru-RU"/>
        </w:rPr>
        <w:t xml:space="preserve">Условия реализации </w:t>
      </w:r>
      <w:r w:rsidR="00EE3F30">
        <w:rPr>
          <w:rFonts w:ascii="Times New Roman" w:eastAsiaTheme="minorEastAsia" w:hAnsi="Times New Roman" w:cs="Times New Roman"/>
          <w:sz w:val="24"/>
          <w:szCs w:val="24"/>
          <w:lang w:eastAsia="ru-RU"/>
        </w:rPr>
        <w:t>Рабочей</w:t>
      </w:r>
      <w:r w:rsidRPr="00EE3F30">
        <w:rPr>
          <w:rFonts w:ascii="Times New Roman" w:eastAsiaTheme="minorEastAsia" w:hAnsi="Times New Roman" w:cs="Times New Roman"/>
          <w:sz w:val="24"/>
          <w:szCs w:val="24"/>
          <w:lang w:eastAsia="ru-RU"/>
        </w:rPr>
        <w:t xml:space="preserve"> программы составляют материально-техническую базу</w:t>
      </w:r>
      <w:r w:rsidR="00EE3F30">
        <w:rPr>
          <w:rFonts w:ascii="Times New Roman" w:eastAsiaTheme="minorEastAsia" w:hAnsi="Times New Roman" w:cs="Times New Roman"/>
          <w:sz w:val="24"/>
          <w:szCs w:val="24"/>
          <w:lang w:eastAsia="ru-RU"/>
        </w:rPr>
        <w:t xml:space="preserve"> ООО «</w:t>
      </w:r>
      <w:r w:rsidR="002F7D3A">
        <w:rPr>
          <w:rFonts w:ascii="Times New Roman" w:eastAsiaTheme="minorEastAsia" w:hAnsi="Times New Roman" w:cs="Times New Roman"/>
          <w:sz w:val="24"/>
          <w:szCs w:val="24"/>
          <w:lang w:eastAsia="ru-RU"/>
        </w:rPr>
        <w:t>Форсаж</w:t>
      </w:r>
      <w:r w:rsidR="00EE3F30">
        <w:rPr>
          <w:rFonts w:ascii="Times New Roman" w:eastAsiaTheme="minorEastAsia" w:hAnsi="Times New Roman" w:cs="Times New Roman"/>
          <w:sz w:val="24"/>
          <w:szCs w:val="24"/>
          <w:lang w:eastAsia="ru-RU"/>
        </w:rPr>
        <w:t>»</w:t>
      </w:r>
      <w:r w:rsidRPr="00EE3F30">
        <w:rPr>
          <w:rFonts w:ascii="Times New Roman" w:eastAsiaTheme="minorEastAsia" w:hAnsi="Times New Roman" w:cs="Times New Roman"/>
          <w:sz w:val="24"/>
          <w:szCs w:val="24"/>
          <w:lang w:eastAsia="ru-RU"/>
        </w:rPr>
        <w:t xml:space="preserve">,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EE3F30">
        <w:rPr>
          <w:rFonts w:ascii="Times New Roman" w:eastAsiaTheme="minorEastAsia" w:hAnsi="Times New Roman" w:cs="Times New Roman"/>
          <w:sz w:val="24"/>
          <w:szCs w:val="24"/>
          <w:lang w:eastAsia="ru-RU"/>
        </w:rPr>
        <w:t>Рабочей</w:t>
      </w:r>
      <w:r w:rsidRPr="00EE3F30">
        <w:rPr>
          <w:rFonts w:ascii="Times New Roman" w:eastAsiaTheme="minorEastAsia" w:hAnsi="Times New Roman" w:cs="Times New Roman"/>
          <w:sz w:val="24"/>
          <w:szCs w:val="24"/>
          <w:lang w:eastAsia="ru-RU"/>
        </w:rPr>
        <w:t xml:space="preserve"> программы.</w:t>
      </w:r>
    </w:p>
    <w:p w14:paraId="16F9B449" w14:textId="77777777" w:rsidR="00965CEC" w:rsidRPr="00EE3F30" w:rsidRDefault="00EE3F30"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Рабочая</w:t>
      </w:r>
      <w:r w:rsidR="00965CEC" w:rsidRPr="00EE3F30">
        <w:rPr>
          <w:rFonts w:ascii="Times New Roman" w:eastAsiaTheme="minorEastAsia" w:hAnsi="Times New Roman" w:cs="Times New Roman"/>
          <w:sz w:val="24"/>
          <w:szCs w:val="24"/>
          <w:lang w:eastAsia="ru-RU"/>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04861EB4" w14:textId="77777777" w:rsidR="00965CEC" w:rsidRPr="00965CEC" w:rsidRDefault="00EE3F30"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Рабочая</w:t>
      </w:r>
      <w:r w:rsidR="00965CEC" w:rsidRPr="00EE3F30">
        <w:rPr>
          <w:rFonts w:ascii="Times New Roman" w:eastAsiaTheme="minorEastAsia" w:hAnsi="Times New Roman" w:cs="Times New Roman"/>
          <w:sz w:val="24"/>
          <w:szCs w:val="24"/>
          <w:lang w:eastAsia="ru-RU"/>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w:t>
      </w:r>
      <w:r w:rsidR="00965CEC" w:rsidRPr="00965CEC">
        <w:rPr>
          <w:rFonts w:ascii="Times New Roman" w:eastAsiaTheme="minorEastAsia" w:hAnsi="Times New Roman" w:cs="Times New Roman"/>
          <w:sz w:val="24"/>
          <w:szCs w:val="24"/>
          <w:lang w:eastAsia="ru-RU"/>
        </w:rPr>
        <w:t xml:space="preserve"> возможностями здоровья.</w:t>
      </w:r>
    </w:p>
    <w:p w14:paraId="28548C20" w14:textId="77777777" w:rsidR="00965CEC" w:rsidRP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E906BF6"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158A8906"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7EB757AF"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5AABD0BB"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0C736F07"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437711E5"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49F65A6E"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0AF7F871"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6602CFA8"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14E53A3F"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38F8510A"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2949B16B"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0B2825F9"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1E457B9B"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6AA39AFC"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217D9FCC"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6B681E50" w14:textId="77777777" w:rsidR="00EE3F30" w:rsidRDefault="00EE3F30" w:rsidP="00965CEC">
      <w:pPr>
        <w:widowControl w:val="0"/>
        <w:autoSpaceDE w:val="0"/>
        <w:autoSpaceDN w:val="0"/>
        <w:adjustRightInd w:val="0"/>
        <w:spacing w:after="150" w:line="240" w:lineRule="auto"/>
        <w:jc w:val="center"/>
        <w:rPr>
          <w:rFonts w:ascii="Times New Roman" w:eastAsiaTheme="minorEastAsia" w:hAnsi="Times New Roman" w:cs="Times New Roman"/>
          <w:b/>
          <w:bCs/>
          <w:sz w:val="32"/>
          <w:szCs w:val="32"/>
          <w:lang w:eastAsia="ru-RU"/>
        </w:rPr>
      </w:pPr>
    </w:p>
    <w:p w14:paraId="145FCEAA" w14:textId="436408D9" w:rsidR="00EE3F30" w:rsidRDefault="00EE3F30" w:rsidP="00C45B51">
      <w:pPr>
        <w:widowControl w:val="0"/>
        <w:autoSpaceDE w:val="0"/>
        <w:autoSpaceDN w:val="0"/>
        <w:adjustRightInd w:val="0"/>
        <w:spacing w:after="150" w:line="240" w:lineRule="auto"/>
        <w:rPr>
          <w:rFonts w:ascii="Times New Roman" w:eastAsiaTheme="minorEastAsia" w:hAnsi="Times New Roman" w:cs="Times New Roman"/>
          <w:b/>
          <w:bCs/>
          <w:sz w:val="32"/>
          <w:szCs w:val="32"/>
          <w:lang w:eastAsia="ru-RU"/>
        </w:rPr>
      </w:pPr>
    </w:p>
    <w:p w14:paraId="6FB4343C" w14:textId="6F44E5F8" w:rsidR="002F7D3A" w:rsidRDefault="002F7D3A" w:rsidP="00C45B51">
      <w:pPr>
        <w:widowControl w:val="0"/>
        <w:autoSpaceDE w:val="0"/>
        <w:autoSpaceDN w:val="0"/>
        <w:adjustRightInd w:val="0"/>
        <w:spacing w:after="150" w:line="240" w:lineRule="auto"/>
        <w:rPr>
          <w:rFonts w:ascii="Times New Roman" w:eastAsiaTheme="minorEastAsia" w:hAnsi="Times New Roman" w:cs="Times New Roman"/>
          <w:b/>
          <w:bCs/>
          <w:sz w:val="32"/>
          <w:szCs w:val="32"/>
          <w:lang w:eastAsia="ru-RU"/>
        </w:rPr>
      </w:pPr>
    </w:p>
    <w:p w14:paraId="3A87FCF1" w14:textId="77777777" w:rsidR="00C45B51" w:rsidRDefault="00C45B51" w:rsidP="00C45B51">
      <w:pPr>
        <w:widowControl w:val="0"/>
        <w:autoSpaceDE w:val="0"/>
        <w:autoSpaceDN w:val="0"/>
        <w:adjustRightInd w:val="0"/>
        <w:spacing w:after="150" w:line="240" w:lineRule="auto"/>
        <w:rPr>
          <w:rFonts w:ascii="Times New Roman" w:eastAsiaTheme="minorEastAsia" w:hAnsi="Times New Roman" w:cs="Times New Roman"/>
          <w:b/>
          <w:bCs/>
          <w:sz w:val="32"/>
          <w:szCs w:val="32"/>
          <w:lang w:eastAsia="ru-RU"/>
        </w:rPr>
      </w:pPr>
    </w:p>
    <w:p w14:paraId="0DFF7156" w14:textId="77777777" w:rsidR="00965CEC" w:rsidRPr="00965CEC"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965CEC">
        <w:rPr>
          <w:rFonts w:ascii="Times New Roman" w:eastAsiaTheme="minorEastAsia" w:hAnsi="Times New Roman" w:cs="Times New Roman"/>
          <w:b/>
          <w:bCs/>
          <w:sz w:val="32"/>
          <w:szCs w:val="32"/>
          <w:lang w:eastAsia="ru-RU"/>
        </w:rPr>
        <w:lastRenderedPageBreak/>
        <w:t xml:space="preserve">II. </w:t>
      </w:r>
      <w:r w:rsidR="00EE3F30">
        <w:rPr>
          <w:rFonts w:ascii="Times New Roman" w:eastAsiaTheme="minorEastAsia" w:hAnsi="Times New Roman" w:cs="Times New Roman"/>
          <w:b/>
          <w:bCs/>
          <w:sz w:val="32"/>
          <w:szCs w:val="32"/>
          <w:lang w:eastAsia="ru-RU"/>
        </w:rPr>
        <w:t>Рабочий</w:t>
      </w:r>
      <w:r w:rsidRPr="00965CEC">
        <w:rPr>
          <w:rFonts w:ascii="Times New Roman" w:eastAsiaTheme="minorEastAsia" w:hAnsi="Times New Roman" w:cs="Times New Roman"/>
          <w:b/>
          <w:bCs/>
          <w:sz w:val="32"/>
          <w:szCs w:val="32"/>
          <w:lang w:eastAsia="ru-RU"/>
        </w:rPr>
        <w:t xml:space="preserve"> учебный план</w:t>
      </w:r>
    </w:p>
    <w:p w14:paraId="1BABA42C" w14:textId="77777777" w:rsidR="00965CEC" w:rsidRDefault="00965CEC" w:rsidP="00965CEC">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p>
    <w:p w14:paraId="1B656BB0" w14:textId="77777777" w:rsidR="00F538DB" w:rsidRDefault="00F538DB" w:rsidP="00F538DB">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p>
    <w:p w14:paraId="27E1EB72" w14:textId="77777777" w:rsidR="002F7D3A" w:rsidRPr="005F768F" w:rsidRDefault="002F7D3A" w:rsidP="002F7D3A">
      <w:pPr>
        <w:spacing w:after="0" w:line="240" w:lineRule="auto"/>
        <w:jc w:val="right"/>
        <w:rPr>
          <w:rFonts w:ascii="Times New Roman" w:eastAsia="Times New Roman" w:hAnsi="Times New Roman" w:cs="Times New Roman"/>
          <w:sz w:val="24"/>
          <w:szCs w:val="24"/>
          <w:lang w:eastAsia="ru-RU"/>
        </w:rPr>
      </w:pPr>
      <w:r w:rsidRPr="005F768F">
        <w:rPr>
          <w:rFonts w:ascii="Times New Roman" w:eastAsia="Times New Roman" w:hAnsi="Times New Roman" w:cs="Times New Roman"/>
          <w:sz w:val="24"/>
          <w:szCs w:val="24"/>
          <w:lang w:eastAsia="ru-RU"/>
        </w:rPr>
        <w:t>УТВЕРЖДАЮ</w:t>
      </w:r>
    </w:p>
    <w:p w14:paraId="21124257" w14:textId="77777777" w:rsidR="002F7D3A" w:rsidRPr="005F768F" w:rsidRDefault="002F7D3A" w:rsidP="002F7D3A">
      <w:pPr>
        <w:spacing w:after="0" w:line="240" w:lineRule="auto"/>
        <w:jc w:val="right"/>
        <w:rPr>
          <w:rFonts w:ascii="Times New Roman" w:eastAsia="Times New Roman" w:hAnsi="Times New Roman" w:cs="Times New Roman"/>
          <w:sz w:val="24"/>
          <w:szCs w:val="24"/>
          <w:lang w:eastAsia="ru-RU"/>
        </w:rPr>
      </w:pPr>
      <w:r w:rsidRPr="005F768F">
        <w:rPr>
          <w:rFonts w:ascii="Times New Roman" w:eastAsia="Times New Roman" w:hAnsi="Times New Roman" w:cs="Times New Roman"/>
          <w:sz w:val="24"/>
          <w:szCs w:val="24"/>
          <w:lang w:eastAsia="ru-RU"/>
        </w:rPr>
        <w:t xml:space="preserve">Директор </w:t>
      </w:r>
      <w:r w:rsidRPr="005F768F">
        <w:rPr>
          <w:rFonts w:ascii="Times New Roman" w:eastAsiaTheme="minorEastAsia" w:hAnsi="Times New Roman" w:cs="Times New Roman"/>
          <w:sz w:val="24"/>
          <w:szCs w:val="24"/>
          <w:lang w:eastAsia="ru-RU"/>
        </w:rPr>
        <w:t>ООО «Форсаж»</w:t>
      </w:r>
    </w:p>
    <w:p w14:paraId="5487D9D9" w14:textId="77777777" w:rsidR="002F7D3A" w:rsidRPr="005F768F" w:rsidRDefault="002F7D3A" w:rsidP="002F7D3A">
      <w:pPr>
        <w:spacing w:after="0" w:line="240" w:lineRule="auto"/>
        <w:jc w:val="right"/>
        <w:rPr>
          <w:rFonts w:ascii="Times New Roman" w:eastAsia="Times New Roman" w:hAnsi="Times New Roman" w:cs="Times New Roman"/>
          <w:sz w:val="24"/>
          <w:szCs w:val="24"/>
          <w:lang w:eastAsia="ru-RU"/>
        </w:rPr>
      </w:pPr>
      <w:r w:rsidRPr="005F768F">
        <w:rPr>
          <w:rFonts w:ascii="Times New Roman" w:eastAsia="Times New Roman" w:hAnsi="Times New Roman" w:cs="Times New Roman"/>
          <w:sz w:val="24"/>
          <w:szCs w:val="24"/>
          <w:lang w:eastAsia="ru-RU"/>
        </w:rPr>
        <w:t xml:space="preserve">                                                                                                                                                   </w:t>
      </w:r>
    </w:p>
    <w:p w14:paraId="65B00624" w14:textId="7ABD364A" w:rsidR="00F538DB" w:rsidRDefault="002F7D3A" w:rsidP="002F7D3A">
      <w:pPr>
        <w:widowControl w:val="0"/>
        <w:autoSpaceDE w:val="0"/>
        <w:autoSpaceDN w:val="0"/>
        <w:adjustRightInd w:val="0"/>
        <w:spacing w:after="150" w:line="240" w:lineRule="auto"/>
        <w:jc w:val="right"/>
        <w:rPr>
          <w:rFonts w:ascii="Times New Roman" w:eastAsia="Times New Roman" w:hAnsi="Times New Roman" w:cs="Times New Roman"/>
          <w:sz w:val="18"/>
          <w:szCs w:val="18"/>
          <w:lang w:eastAsia="ru-RU"/>
        </w:rPr>
      </w:pPr>
      <w:r w:rsidRPr="005F768F">
        <w:rPr>
          <w:rFonts w:ascii="Times New Roman" w:eastAsia="Times New Roman" w:hAnsi="Times New Roman" w:cs="Times New Roman"/>
          <w:sz w:val="24"/>
          <w:szCs w:val="24"/>
          <w:lang w:eastAsia="ru-RU"/>
        </w:rPr>
        <w:t xml:space="preserve"> ________________________ А.В.Рязанцев</w:t>
      </w:r>
    </w:p>
    <w:p w14:paraId="2CE87C81" w14:textId="77777777" w:rsidR="00F538DB" w:rsidRDefault="00F538DB" w:rsidP="00F538DB">
      <w:pPr>
        <w:widowControl w:val="0"/>
        <w:autoSpaceDE w:val="0"/>
        <w:autoSpaceDN w:val="0"/>
        <w:adjustRightInd w:val="0"/>
        <w:spacing w:after="150" w:line="240" w:lineRule="auto"/>
        <w:jc w:val="right"/>
        <w:rPr>
          <w:rFonts w:ascii="Times New Roman" w:eastAsia="Times New Roman" w:hAnsi="Times New Roman" w:cs="Times New Roman"/>
          <w:sz w:val="18"/>
          <w:szCs w:val="18"/>
          <w:lang w:eastAsia="ru-RU"/>
        </w:rPr>
      </w:pPr>
    </w:p>
    <w:p w14:paraId="6DFD2A24" w14:textId="77777777" w:rsidR="00F538DB" w:rsidRDefault="00F538DB" w:rsidP="00F538DB">
      <w:pPr>
        <w:widowControl w:val="0"/>
        <w:autoSpaceDE w:val="0"/>
        <w:autoSpaceDN w:val="0"/>
        <w:adjustRightInd w:val="0"/>
        <w:spacing w:after="150" w:line="240" w:lineRule="auto"/>
        <w:jc w:val="right"/>
        <w:rPr>
          <w:rFonts w:ascii="Times New Roman" w:eastAsia="Times New Roman" w:hAnsi="Times New Roman" w:cs="Times New Roman"/>
          <w:sz w:val="18"/>
          <w:szCs w:val="18"/>
          <w:lang w:eastAsia="ru-RU"/>
        </w:rPr>
      </w:pPr>
    </w:p>
    <w:p w14:paraId="244699A5" w14:textId="77777777" w:rsidR="00F538DB" w:rsidRPr="00965CEC" w:rsidRDefault="00F538DB" w:rsidP="00965CEC">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p>
    <w:tbl>
      <w:tblPr>
        <w:tblW w:w="10019" w:type="dxa"/>
        <w:jc w:val="center"/>
        <w:tblCellMar>
          <w:left w:w="0" w:type="dxa"/>
          <w:right w:w="0" w:type="dxa"/>
        </w:tblCellMar>
        <w:tblLook w:val="0000" w:firstRow="0" w:lastRow="0" w:firstColumn="0" w:lastColumn="0" w:noHBand="0" w:noVBand="0"/>
      </w:tblPr>
      <w:tblGrid>
        <w:gridCol w:w="7080"/>
        <w:gridCol w:w="598"/>
        <w:gridCol w:w="1205"/>
        <w:gridCol w:w="1136"/>
      </w:tblGrid>
      <w:tr w:rsidR="00965CEC" w:rsidRPr="00F538DB" w14:paraId="149C24FF" w14:textId="77777777" w:rsidTr="00F538DB">
        <w:trPr>
          <w:jc w:val="center"/>
        </w:trPr>
        <w:tc>
          <w:tcPr>
            <w:tcW w:w="7080" w:type="dxa"/>
            <w:vMerge w:val="restart"/>
            <w:tcBorders>
              <w:top w:val="single" w:sz="6" w:space="0" w:color="auto"/>
              <w:left w:val="single" w:sz="6" w:space="0" w:color="auto"/>
              <w:bottom w:val="nil"/>
              <w:right w:val="single" w:sz="6" w:space="0" w:color="auto"/>
            </w:tcBorders>
            <w:vAlign w:val="center"/>
          </w:tcPr>
          <w:p w14:paraId="43811E71"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Учебные предметы</w:t>
            </w:r>
          </w:p>
        </w:tc>
        <w:tc>
          <w:tcPr>
            <w:tcW w:w="2938" w:type="dxa"/>
            <w:gridSpan w:val="3"/>
            <w:tcBorders>
              <w:top w:val="single" w:sz="6" w:space="0" w:color="auto"/>
              <w:left w:val="single" w:sz="6" w:space="0" w:color="auto"/>
              <w:bottom w:val="single" w:sz="6" w:space="0" w:color="auto"/>
              <w:right w:val="single" w:sz="6" w:space="0" w:color="auto"/>
            </w:tcBorders>
            <w:vAlign w:val="center"/>
          </w:tcPr>
          <w:p w14:paraId="4B79A42D"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Количество часов</w:t>
            </w:r>
          </w:p>
        </w:tc>
      </w:tr>
      <w:tr w:rsidR="00965CEC" w:rsidRPr="00F538DB" w14:paraId="6B4AEE76" w14:textId="77777777" w:rsidTr="00F538DB">
        <w:trPr>
          <w:jc w:val="center"/>
        </w:trPr>
        <w:tc>
          <w:tcPr>
            <w:tcW w:w="7080" w:type="dxa"/>
            <w:vMerge/>
            <w:tcBorders>
              <w:top w:val="nil"/>
              <w:left w:val="single" w:sz="6" w:space="0" w:color="auto"/>
              <w:bottom w:val="nil"/>
              <w:right w:val="single" w:sz="6" w:space="0" w:color="auto"/>
            </w:tcBorders>
            <w:vAlign w:val="center"/>
          </w:tcPr>
          <w:p w14:paraId="45440B86"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598" w:type="dxa"/>
            <w:vMerge w:val="restart"/>
            <w:tcBorders>
              <w:top w:val="single" w:sz="6" w:space="0" w:color="auto"/>
              <w:left w:val="single" w:sz="6" w:space="0" w:color="auto"/>
              <w:bottom w:val="nil"/>
              <w:right w:val="single" w:sz="6" w:space="0" w:color="auto"/>
            </w:tcBorders>
            <w:vAlign w:val="center"/>
          </w:tcPr>
          <w:p w14:paraId="5E7AF90E"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Всего</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EB18513"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В том числе</w:t>
            </w:r>
          </w:p>
        </w:tc>
      </w:tr>
      <w:tr w:rsidR="00965CEC" w:rsidRPr="00F538DB" w14:paraId="46D85AE1" w14:textId="77777777" w:rsidTr="00F538DB">
        <w:trPr>
          <w:jc w:val="center"/>
        </w:trPr>
        <w:tc>
          <w:tcPr>
            <w:tcW w:w="7080" w:type="dxa"/>
            <w:vMerge/>
            <w:tcBorders>
              <w:top w:val="nil"/>
              <w:left w:val="single" w:sz="6" w:space="0" w:color="auto"/>
              <w:bottom w:val="single" w:sz="6" w:space="0" w:color="auto"/>
              <w:right w:val="single" w:sz="6" w:space="0" w:color="auto"/>
            </w:tcBorders>
            <w:vAlign w:val="center"/>
          </w:tcPr>
          <w:p w14:paraId="34AB066D"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598" w:type="dxa"/>
            <w:vMerge/>
            <w:tcBorders>
              <w:top w:val="nil"/>
              <w:left w:val="single" w:sz="6" w:space="0" w:color="auto"/>
              <w:bottom w:val="single" w:sz="6" w:space="0" w:color="auto"/>
              <w:right w:val="single" w:sz="6" w:space="0" w:color="auto"/>
            </w:tcBorders>
            <w:vAlign w:val="center"/>
          </w:tcPr>
          <w:p w14:paraId="20224A42"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1205" w:type="dxa"/>
            <w:tcBorders>
              <w:top w:val="single" w:sz="6" w:space="0" w:color="auto"/>
              <w:left w:val="single" w:sz="6" w:space="0" w:color="auto"/>
              <w:bottom w:val="single" w:sz="6" w:space="0" w:color="auto"/>
              <w:right w:val="single" w:sz="6" w:space="0" w:color="auto"/>
            </w:tcBorders>
            <w:vAlign w:val="center"/>
          </w:tcPr>
          <w:p w14:paraId="5E878477"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Теоретические занятия</w:t>
            </w:r>
          </w:p>
        </w:tc>
        <w:tc>
          <w:tcPr>
            <w:tcW w:w="1135" w:type="dxa"/>
            <w:tcBorders>
              <w:top w:val="single" w:sz="6" w:space="0" w:color="auto"/>
              <w:left w:val="single" w:sz="6" w:space="0" w:color="auto"/>
              <w:bottom w:val="single" w:sz="6" w:space="0" w:color="auto"/>
              <w:right w:val="single" w:sz="6" w:space="0" w:color="auto"/>
            </w:tcBorders>
            <w:vAlign w:val="center"/>
          </w:tcPr>
          <w:p w14:paraId="0FF1B5CE"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Практические занятия</w:t>
            </w:r>
          </w:p>
        </w:tc>
      </w:tr>
      <w:tr w:rsidR="00965CEC" w:rsidRPr="00965CEC" w14:paraId="65A7CDA4" w14:textId="77777777" w:rsidTr="00F538DB">
        <w:trPr>
          <w:jc w:val="center"/>
        </w:trPr>
        <w:tc>
          <w:tcPr>
            <w:tcW w:w="10019" w:type="dxa"/>
            <w:gridSpan w:val="4"/>
            <w:tcBorders>
              <w:top w:val="single" w:sz="6" w:space="0" w:color="auto"/>
              <w:left w:val="single" w:sz="6" w:space="0" w:color="auto"/>
              <w:bottom w:val="single" w:sz="6" w:space="0" w:color="auto"/>
              <w:right w:val="single" w:sz="6" w:space="0" w:color="auto"/>
            </w:tcBorders>
            <w:vAlign w:val="center"/>
          </w:tcPr>
          <w:p w14:paraId="752348AB"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Учебные предметы специального цикла</w:t>
            </w:r>
          </w:p>
        </w:tc>
      </w:tr>
      <w:tr w:rsidR="00965CEC" w:rsidRPr="00965CEC" w14:paraId="6A626EB8" w14:textId="77777777" w:rsidTr="00F538DB">
        <w:trPr>
          <w:jc w:val="center"/>
        </w:trPr>
        <w:tc>
          <w:tcPr>
            <w:tcW w:w="7080" w:type="dxa"/>
            <w:tcBorders>
              <w:top w:val="single" w:sz="6" w:space="0" w:color="auto"/>
              <w:left w:val="single" w:sz="6" w:space="0" w:color="auto"/>
              <w:bottom w:val="single" w:sz="6" w:space="0" w:color="auto"/>
              <w:right w:val="single" w:sz="6" w:space="0" w:color="auto"/>
            </w:tcBorders>
          </w:tcPr>
          <w:p w14:paraId="718900CA" w14:textId="77777777" w:rsidR="00965CEC" w:rsidRPr="00965CEC" w:rsidRDefault="00965CEC" w:rsidP="00F538DB">
            <w:pPr>
              <w:widowControl w:val="0"/>
              <w:autoSpaceDE w:val="0"/>
              <w:autoSpaceDN w:val="0"/>
              <w:adjustRightInd w:val="0"/>
              <w:spacing w:after="0" w:line="240" w:lineRule="auto"/>
              <w:ind w:left="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Устройство и техническое обслуживание транспортных средств категории "BE" как объектов управления</w:t>
            </w:r>
          </w:p>
        </w:tc>
        <w:tc>
          <w:tcPr>
            <w:tcW w:w="598" w:type="dxa"/>
            <w:tcBorders>
              <w:top w:val="single" w:sz="6" w:space="0" w:color="auto"/>
              <w:left w:val="single" w:sz="6" w:space="0" w:color="auto"/>
              <w:bottom w:val="single" w:sz="6" w:space="0" w:color="auto"/>
              <w:right w:val="single" w:sz="6" w:space="0" w:color="auto"/>
            </w:tcBorders>
            <w:vAlign w:val="center"/>
          </w:tcPr>
          <w:p w14:paraId="2FF03B06"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6</w:t>
            </w:r>
          </w:p>
        </w:tc>
        <w:tc>
          <w:tcPr>
            <w:tcW w:w="1205" w:type="dxa"/>
            <w:tcBorders>
              <w:top w:val="single" w:sz="6" w:space="0" w:color="auto"/>
              <w:left w:val="single" w:sz="6" w:space="0" w:color="auto"/>
              <w:bottom w:val="single" w:sz="6" w:space="0" w:color="auto"/>
              <w:right w:val="single" w:sz="6" w:space="0" w:color="auto"/>
            </w:tcBorders>
            <w:vAlign w:val="center"/>
          </w:tcPr>
          <w:p w14:paraId="2E150F8D"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c>
          <w:tcPr>
            <w:tcW w:w="1135" w:type="dxa"/>
            <w:tcBorders>
              <w:top w:val="single" w:sz="6" w:space="0" w:color="auto"/>
              <w:left w:val="single" w:sz="6" w:space="0" w:color="auto"/>
              <w:bottom w:val="single" w:sz="6" w:space="0" w:color="auto"/>
              <w:right w:val="single" w:sz="6" w:space="0" w:color="auto"/>
            </w:tcBorders>
            <w:vAlign w:val="center"/>
          </w:tcPr>
          <w:p w14:paraId="79025ACD"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r>
      <w:tr w:rsidR="00965CEC" w:rsidRPr="00965CEC" w14:paraId="5B98B7A1" w14:textId="77777777" w:rsidTr="00F538DB">
        <w:trPr>
          <w:jc w:val="center"/>
        </w:trPr>
        <w:tc>
          <w:tcPr>
            <w:tcW w:w="7080" w:type="dxa"/>
            <w:tcBorders>
              <w:top w:val="single" w:sz="6" w:space="0" w:color="auto"/>
              <w:left w:val="single" w:sz="6" w:space="0" w:color="auto"/>
              <w:bottom w:val="single" w:sz="6" w:space="0" w:color="auto"/>
              <w:right w:val="single" w:sz="6" w:space="0" w:color="auto"/>
            </w:tcBorders>
          </w:tcPr>
          <w:p w14:paraId="5D3E799C" w14:textId="77777777" w:rsidR="00965CEC" w:rsidRPr="00965CEC" w:rsidRDefault="00965CEC" w:rsidP="00F538DB">
            <w:pPr>
              <w:widowControl w:val="0"/>
              <w:autoSpaceDE w:val="0"/>
              <w:autoSpaceDN w:val="0"/>
              <w:adjustRightInd w:val="0"/>
              <w:spacing w:after="0" w:line="240" w:lineRule="auto"/>
              <w:ind w:left="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Основы управления транспортными средствами категории "BE"</w:t>
            </w:r>
          </w:p>
        </w:tc>
        <w:tc>
          <w:tcPr>
            <w:tcW w:w="598" w:type="dxa"/>
            <w:tcBorders>
              <w:top w:val="single" w:sz="6" w:space="0" w:color="auto"/>
              <w:left w:val="single" w:sz="6" w:space="0" w:color="auto"/>
              <w:bottom w:val="single" w:sz="6" w:space="0" w:color="auto"/>
              <w:right w:val="single" w:sz="6" w:space="0" w:color="auto"/>
            </w:tcBorders>
            <w:vAlign w:val="center"/>
          </w:tcPr>
          <w:p w14:paraId="40CC3DAC"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6</w:t>
            </w:r>
          </w:p>
        </w:tc>
        <w:tc>
          <w:tcPr>
            <w:tcW w:w="1205" w:type="dxa"/>
            <w:tcBorders>
              <w:top w:val="single" w:sz="6" w:space="0" w:color="auto"/>
              <w:left w:val="single" w:sz="6" w:space="0" w:color="auto"/>
              <w:bottom w:val="single" w:sz="6" w:space="0" w:color="auto"/>
              <w:right w:val="single" w:sz="6" w:space="0" w:color="auto"/>
            </w:tcBorders>
            <w:vAlign w:val="center"/>
          </w:tcPr>
          <w:p w14:paraId="7666CDD1"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c>
          <w:tcPr>
            <w:tcW w:w="1135" w:type="dxa"/>
            <w:tcBorders>
              <w:top w:val="single" w:sz="6" w:space="0" w:color="auto"/>
              <w:left w:val="single" w:sz="6" w:space="0" w:color="auto"/>
              <w:bottom w:val="single" w:sz="6" w:space="0" w:color="auto"/>
              <w:right w:val="single" w:sz="6" w:space="0" w:color="auto"/>
            </w:tcBorders>
            <w:vAlign w:val="center"/>
          </w:tcPr>
          <w:p w14:paraId="60F2BF10"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r>
      <w:tr w:rsidR="00965CEC" w:rsidRPr="00965CEC" w14:paraId="65785B69" w14:textId="77777777" w:rsidTr="00F538DB">
        <w:trPr>
          <w:jc w:val="center"/>
        </w:trPr>
        <w:tc>
          <w:tcPr>
            <w:tcW w:w="7080" w:type="dxa"/>
            <w:tcBorders>
              <w:top w:val="single" w:sz="6" w:space="0" w:color="auto"/>
              <w:left w:val="single" w:sz="6" w:space="0" w:color="auto"/>
              <w:bottom w:val="single" w:sz="6" w:space="0" w:color="auto"/>
              <w:right w:val="single" w:sz="6" w:space="0" w:color="auto"/>
            </w:tcBorders>
          </w:tcPr>
          <w:p w14:paraId="0CC98E22" w14:textId="77777777" w:rsidR="00965CEC" w:rsidRPr="00965CEC" w:rsidRDefault="00965CEC" w:rsidP="00F538DB">
            <w:pPr>
              <w:widowControl w:val="0"/>
              <w:autoSpaceDE w:val="0"/>
              <w:autoSpaceDN w:val="0"/>
              <w:adjustRightInd w:val="0"/>
              <w:spacing w:after="0" w:line="240" w:lineRule="auto"/>
              <w:ind w:left="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Вождение транспортных средств категории "BE" (с механической трансмиссией/с автоматической трансмиссией)</w:t>
            </w:r>
          </w:p>
        </w:tc>
        <w:tc>
          <w:tcPr>
            <w:tcW w:w="598" w:type="dxa"/>
            <w:tcBorders>
              <w:top w:val="single" w:sz="6" w:space="0" w:color="auto"/>
              <w:left w:val="single" w:sz="6" w:space="0" w:color="auto"/>
              <w:bottom w:val="single" w:sz="6" w:space="0" w:color="auto"/>
              <w:right w:val="single" w:sz="6" w:space="0" w:color="auto"/>
            </w:tcBorders>
            <w:vAlign w:val="center"/>
          </w:tcPr>
          <w:p w14:paraId="2B5E5E62"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16</w:t>
            </w:r>
          </w:p>
        </w:tc>
        <w:tc>
          <w:tcPr>
            <w:tcW w:w="1205" w:type="dxa"/>
            <w:tcBorders>
              <w:top w:val="single" w:sz="6" w:space="0" w:color="auto"/>
              <w:left w:val="single" w:sz="6" w:space="0" w:color="auto"/>
              <w:bottom w:val="single" w:sz="6" w:space="0" w:color="auto"/>
              <w:right w:val="single" w:sz="6" w:space="0" w:color="auto"/>
            </w:tcBorders>
            <w:vAlign w:val="center"/>
          </w:tcPr>
          <w:p w14:paraId="5E5799A3"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w:t>
            </w:r>
          </w:p>
        </w:tc>
        <w:tc>
          <w:tcPr>
            <w:tcW w:w="1135" w:type="dxa"/>
            <w:tcBorders>
              <w:top w:val="single" w:sz="6" w:space="0" w:color="auto"/>
              <w:left w:val="single" w:sz="6" w:space="0" w:color="auto"/>
              <w:bottom w:val="single" w:sz="6" w:space="0" w:color="auto"/>
              <w:right w:val="single" w:sz="6" w:space="0" w:color="auto"/>
            </w:tcBorders>
            <w:vAlign w:val="center"/>
          </w:tcPr>
          <w:p w14:paraId="61ADD95B"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16</w:t>
            </w:r>
          </w:p>
        </w:tc>
      </w:tr>
      <w:tr w:rsidR="00965CEC" w:rsidRPr="00965CEC" w14:paraId="234C3093" w14:textId="77777777" w:rsidTr="00F538DB">
        <w:trPr>
          <w:jc w:val="center"/>
        </w:trPr>
        <w:tc>
          <w:tcPr>
            <w:tcW w:w="10019" w:type="dxa"/>
            <w:gridSpan w:val="4"/>
            <w:tcBorders>
              <w:top w:val="single" w:sz="6" w:space="0" w:color="auto"/>
              <w:left w:val="single" w:sz="6" w:space="0" w:color="auto"/>
              <w:bottom w:val="single" w:sz="6" w:space="0" w:color="auto"/>
              <w:right w:val="single" w:sz="6" w:space="0" w:color="auto"/>
            </w:tcBorders>
            <w:vAlign w:val="center"/>
          </w:tcPr>
          <w:p w14:paraId="5557C5CD"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Квалификационный экзамен</w:t>
            </w:r>
          </w:p>
        </w:tc>
      </w:tr>
      <w:tr w:rsidR="00965CEC" w:rsidRPr="00965CEC" w14:paraId="53DBA882" w14:textId="77777777" w:rsidTr="00F538DB">
        <w:trPr>
          <w:jc w:val="center"/>
        </w:trPr>
        <w:tc>
          <w:tcPr>
            <w:tcW w:w="7080" w:type="dxa"/>
            <w:tcBorders>
              <w:top w:val="single" w:sz="6" w:space="0" w:color="auto"/>
              <w:left w:val="single" w:sz="6" w:space="0" w:color="auto"/>
              <w:bottom w:val="single" w:sz="6" w:space="0" w:color="auto"/>
              <w:right w:val="single" w:sz="6" w:space="0" w:color="auto"/>
            </w:tcBorders>
          </w:tcPr>
          <w:p w14:paraId="3CF04ED8" w14:textId="77777777" w:rsidR="00965CEC" w:rsidRPr="00965CEC" w:rsidRDefault="00965CEC" w:rsidP="00F538DB">
            <w:pPr>
              <w:widowControl w:val="0"/>
              <w:autoSpaceDE w:val="0"/>
              <w:autoSpaceDN w:val="0"/>
              <w:adjustRightInd w:val="0"/>
              <w:spacing w:after="0" w:line="240" w:lineRule="auto"/>
              <w:ind w:left="269" w:hanging="142"/>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Квалификационный экзамен</w:t>
            </w:r>
          </w:p>
        </w:tc>
        <w:tc>
          <w:tcPr>
            <w:tcW w:w="598" w:type="dxa"/>
            <w:tcBorders>
              <w:top w:val="single" w:sz="6" w:space="0" w:color="auto"/>
              <w:left w:val="single" w:sz="6" w:space="0" w:color="auto"/>
              <w:bottom w:val="single" w:sz="6" w:space="0" w:color="auto"/>
              <w:right w:val="single" w:sz="6" w:space="0" w:color="auto"/>
            </w:tcBorders>
            <w:vAlign w:val="center"/>
          </w:tcPr>
          <w:p w14:paraId="6A0D8D55"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4</w:t>
            </w:r>
          </w:p>
        </w:tc>
        <w:tc>
          <w:tcPr>
            <w:tcW w:w="1205" w:type="dxa"/>
            <w:tcBorders>
              <w:top w:val="single" w:sz="6" w:space="0" w:color="auto"/>
              <w:left w:val="single" w:sz="6" w:space="0" w:color="auto"/>
              <w:bottom w:val="single" w:sz="6" w:space="0" w:color="auto"/>
              <w:right w:val="single" w:sz="6" w:space="0" w:color="auto"/>
            </w:tcBorders>
            <w:vAlign w:val="center"/>
          </w:tcPr>
          <w:p w14:paraId="24F3E00E"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2</w:t>
            </w:r>
          </w:p>
        </w:tc>
        <w:tc>
          <w:tcPr>
            <w:tcW w:w="1135" w:type="dxa"/>
            <w:tcBorders>
              <w:top w:val="single" w:sz="6" w:space="0" w:color="auto"/>
              <w:left w:val="single" w:sz="6" w:space="0" w:color="auto"/>
              <w:bottom w:val="single" w:sz="6" w:space="0" w:color="auto"/>
              <w:right w:val="single" w:sz="6" w:space="0" w:color="auto"/>
            </w:tcBorders>
            <w:vAlign w:val="center"/>
          </w:tcPr>
          <w:p w14:paraId="3AE73B53"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2</w:t>
            </w:r>
          </w:p>
        </w:tc>
      </w:tr>
      <w:tr w:rsidR="00965CEC" w:rsidRPr="00965CEC" w14:paraId="5E6340BC" w14:textId="77777777" w:rsidTr="00F538DB">
        <w:trPr>
          <w:jc w:val="center"/>
        </w:trPr>
        <w:tc>
          <w:tcPr>
            <w:tcW w:w="7080" w:type="dxa"/>
            <w:tcBorders>
              <w:top w:val="single" w:sz="6" w:space="0" w:color="auto"/>
              <w:left w:val="single" w:sz="6" w:space="0" w:color="auto"/>
              <w:bottom w:val="single" w:sz="6" w:space="0" w:color="auto"/>
              <w:right w:val="single" w:sz="6" w:space="0" w:color="auto"/>
            </w:tcBorders>
          </w:tcPr>
          <w:p w14:paraId="2CDC5666" w14:textId="77777777" w:rsidR="00965CEC" w:rsidRPr="00965CEC" w:rsidRDefault="00965CEC" w:rsidP="00F538DB">
            <w:pPr>
              <w:widowControl w:val="0"/>
              <w:autoSpaceDE w:val="0"/>
              <w:autoSpaceDN w:val="0"/>
              <w:adjustRightInd w:val="0"/>
              <w:spacing w:after="0" w:line="240" w:lineRule="auto"/>
              <w:ind w:left="269" w:hanging="142"/>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Итого</w:t>
            </w:r>
          </w:p>
        </w:tc>
        <w:tc>
          <w:tcPr>
            <w:tcW w:w="598" w:type="dxa"/>
            <w:tcBorders>
              <w:top w:val="single" w:sz="6" w:space="0" w:color="auto"/>
              <w:left w:val="single" w:sz="6" w:space="0" w:color="auto"/>
              <w:bottom w:val="single" w:sz="6" w:space="0" w:color="auto"/>
              <w:right w:val="single" w:sz="6" w:space="0" w:color="auto"/>
            </w:tcBorders>
            <w:vAlign w:val="center"/>
          </w:tcPr>
          <w:p w14:paraId="1BEB525C"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32</w:t>
            </w:r>
          </w:p>
        </w:tc>
        <w:tc>
          <w:tcPr>
            <w:tcW w:w="1205" w:type="dxa"/>
            <w:tcBorders>
              <w:top w:val="single" w:sz="6" w:space="0" w:color="auto"/>
              <w:left w:val="single" w:sz="6" w:space="0" w:color="auto"/>
              <w:bottom w:val="single" w:sz="6" w:space="0" w:color="auto"/>
              <w:right w:val="single" w:sz="6" w:space="0" w:color="auto"/>
            </w:tcBorders>
            <w:vAlign w:val="center"/>
          </w:tcPr>
          <w:p w14:paraId="2DC35BF4"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8</w:t>
            </w:r>
          </w:p>
        </w:tc>
        <w:tc>
          <w:tcPr>
            <w:tcW w:w="1135" w:type="dxa"/>
            <w:tcBorders>
              <w:top w:val="single" w:sz="6" w:space="0" w:color="auto"/>
              <w:left w:val="single" w:sz="6" w:space="0" w:color="auto"/>
              <w:bottom w:val="single" w:sz="6" w:space="0" w:color="auto"/>
              <w:right w:val="single" w:sz="6" w:space="0" w:color="auto"/>
            </w:tcBorders>
            <w:vAlign w:val="center"/>
          </w:tcPr>
          <w:p w14:paraId="3AAB72E3"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24</w:t>
            </w:r>
          </w:p>
        </w:tc>
      </w:tr>
    </w:tbl>
    <w:p w14:paraId="20B75712" w14:textId="77777777" w:rsidR="00965CEC" w:rsidRP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4942129" w14:textId="77777777" w:rsid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1C8F0A5"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4C4C01D"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B0AC7AB"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79AA843"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335F492"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7F463E7"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5A946BF"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A0BDF36"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47EDB95"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1BAA91D"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0F68A0A"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D1A6691"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8DDA6B7"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A516C62"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0B7C464"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4F6138A"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F583520"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5FAFBF8"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8A12FF0" w14:textId="77777777"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F5071E7" w14:textId="267374EE" w:rsidR="00F538DB" w:rsidRDefault="00F538DB"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6598DED" w14:textId="77777777" w:rsidR="002F7D3A" w:rsidRDefault="002F7D3A"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7E52038" w14:textId="77777777" w:rsidR="002F7D3A" w:rsidRDefault="002F7D3A"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C2E6A28" w14:textId="77777777" w:rsidR="00C45B51" w:rsidRPr="00965CEC" w:rsidRDefault="00C45B51"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BAB660F" w14:textId="77777777" w:rsidR="00965CEC" w:rsidRPr="00965CEC"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965CEC">
        <w:rPr>
          <w:rFonts w:ascii="Times New Roman" w:eastAsiaTheme="minorEastAsia" w:hAnsi="Times New Roman" w:cs="Times New Roman"/>
          <w:b/>
          <w:bCs/>
          <w:sz w:val="32"/>
          <w:szCs w:val="32"/>
          <w:lang w:eastAsia="ru-RU"/>
        </w:rPr>
        <w:lastRenderedPageBreak/>
        <w:t xml:space="preserve">III. </w:t>
      </w:r>
      <w:r w:rsidR="00F538DB">
        <w:rPr>
          <w:rFonts w:ascii="Times New Roman" w:eastAsiaTheme="minorEastAsia" w:hAnsi="Times New Roman" w:cs="Times New Roman"/>
          <w:b/>
          <w:bCs/>
          <w:sz w:val="32"/>
          <w:szCs w:val="32"/>
          <w:lang w:eastAsia="ru-RU"/>
        </w:rPr>
        <w:t>Р</w:t>
      </w:r>
      <w:r w:rsidRPr="00965CEC">
        <w:rPr>
          <w:rFonts w:ascii="Times New Roman" w:eastAsiaTheme="minorEastAsia" w:hAnsi="Times New Roman" w:cs="Times New Roman"/>
          <w:b/>
          <w:bCs/>
          <w:sz w:val="32"/>
          <w:szCs w:val="32"/>
          <w:lang w:eastAsia="ru-RU"/>
        </w:rPr>
        <w:t>абочие программы учебных предметов</w:t>
      </w:r>
    </w:p>
    <w:p w14:paraId="59772C02" w14:textId="77777777" w:rsidR="00965CEC" w:rsidRP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1EE1716" w14:textId="07532FD1" w:rsidR="00965CEC" w:rsidRPr="002F7D3A" w:rsidRDefault="00965CEC" w:rsidP="002F7D3A">
      <w:pPr>
        <w:widowControl w:val="0"/>
        <w:autoSpaceDE w:val="0"/>
        <w:autoSpaceDN w:val="0"/>
        <w:adjustRightInd w:val="0"/>
        <w:spacing w:after="150" w:line="240" w:lineRule="auto"/>
        <w:jc w:val="center"/>
        <w:rPr>
          <w:rFonts w:ascii="Times New Roman" w:eastAsiaTheme="minorEastAsia" w:hAnsi="Times New Roman" w:cs="Times New Roman"/>
          <w:sz w:val="28"/>
          <w:szCs w:val="28"/>
          <w:lang w:eastAsia="ru-RU"/>
        </w:rPr>
      </w:pPr>
      <w:r w:rsidRPr="002F7D3A">
        <w:rPr>
          <w:rFonts w:ascii="Times New Roman" w:eastAsiaTheme="minorEastAsia" w:hAnsi="Times New Roman" w:cs="Times New Roman"/>
          <w:b/>
          <w:bCs/>
          <w:sz w:val="28"/>
          <w:szCs w:val="28"/>
          <w:lang w:eastAsia="ru-RU"/>
        </w:rPr>
        <w:t xml:space="preserve">3.1. Специальный цикл </w:t>
      </w:r>
      <w:r w:rsidR="00F538DB" w:rsidRPr="002F7D3A">
        <w:rPr>
          <w:rFonts w:ascii="Times New Roman" w:eastAsiaTheme="minorEastAsia" w:hAnsi="Times New Roman" w:cs="Times New Roman"/>
          <w:b/>
          <w:bCs/>
          <w:sz w:val="28"/>
          <w:szCs w:val="28"/>
          <w:lang w:eastAsia="ru-RU"/>
        </w:rPr>
        <w:t>Рабочей</w:t>
      </w:r>
      <w:r w:rsidRPr="002F7D3A">
        <w:rPr>
          <w:rFonts w:ascii="Times New Roman" w:eastAsiaTheme="minorEastAsia" w:hAnsi="Times New Roman" w:cs="Times New Roman"/>
          <w:b/>
          <w:bCs/>
          <w:sz w:val="28"/>
          <w:szCs w:val="28"/>
          <w:lang w:eastAsia="ru-RU"/>
        </w:rPr>
        <w:t xml:space="preserve"> программы.</w:t>
      </w:r>
    </w:p>
    <w:p w14:paraId="55F88CD2" w14:textId="77777777" w:rsidR="00965CEC" w:rsidRPr="002F7D3A"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28"/>
          <w:szCs w:val="28"/>
          <w:lang w:eastAsia="ru-RU"/>
        </w:rPr>
      </w:pPr>
      <w:r w:rsidRPr="002F7D3A">
        <w:rPr>
          <w:rFonts w:ascii="Times New Roman" w:eastAsiaTheme="minorEastAsia" w:hAnsi="Times New Roman" w:cs="Times New Roman"/>
          <w:b/>
          <w:bCs/>
          <w:sz w:val="28"/>
          <w:szCs w:val="28"/>
          <w:lang w:eastAsia="ru-RU"/>
        </w:rPr>
        <w:t>3.1.1. Учебный предмет "Устройство и техническое обслуживание транспортных средств категории "BE" как объектов управления".</w:t>
      </w:r>
    </w:p>
    <w:p w14:paraId="3B3F286F" w14:textId="77777777" w:rsidR="00965CEC" w:rsidRPr="00965CEC" w:rsidRDefault="00965CEC" w:rsidP="00965CEC">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p>
    <w:tbl>
      <w:tblPr>
        <w:tblW w:w="10166" w:type="dxa"/>
        <w:jc w:val="center"/>
        <w:tblCellMar>
          <w:left w:w="0" w:type="dxa"/>
          <w:right w:w="0" w:type="dxa"/>
        </w:tblCellMar>
        <w:tblLook w:val="0000" w:firstRow="0" w:lastRow="0" w:firstColumn="0" w:lastColumn="0" w:noHBand="0" w:noVBand="0"/>
      </w:tblPr>
      <w:tblGrid>
        <w:gridCol w:w="6655"/>
        <w:gridCol w:w="810"/>
        <w:gridCol w:w="1350"/>
        <w:gridCol w:w="1351"/>
      </w:tblGrid>
      <w:tr w:rsidR="00965CEC" w:rsidRPr="00F538DB" w14:paraId="70FE1AD5" w14:textId="77777777" w:rsidTr="00F538DB">
        <w:trPr>
          <w:jc w:val="center"/>
        </w:trPr>
        <w:tc>
          <w:tcPr>
            <w:tcW w:w="6655" w:type="dxa"/>
            <w:vMerge w:val="restart"/>
            <w:tcBorders>
              <w:top w:val="single" w:sz="6" w:space="0" w:color="auto"/>
              <w:left w:val="single" w:sz="6" w:space="0" w:color="auto"/>
              <w:bottom w:val="nil"/>
              <w:right w:val="single" w:sz="6" w:space="0" w:color="auto"/>
            </w:tcBorders>
            <w:vAlign w:val="center"/>
          </w:tcPr>
          <w:p w14:paraId="00FF037E"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vAlign w:val="center"/>
          </w:tcPr>
          <w:p w14:paraId="5235B218"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Количество часов</w:t>
            </w:r>
          </w:p>
        </w:tc>
      </w:tr>
      <w:tr w:rsidR="00965CEC" w:rsidRPr="00F538DB" w14:paraId="3ECFBDFB" w14:textId="77777777" w:rsidTr="00F538DB">
        <w:trPr>
          <w:jc w:val="center"/>
        </w:trPr>
        <w:tc>
          <w:tcPr>
            <w:tcW w:w="6655" w:type="dxa"/>
            <w:vMerge/>
            <w:tcBorders>
              <w:top w:val="nil"/>
              <w:left w:val="single" w:sz="6" w:space="0" w:color="auto"/>
              <w:bottom w:val="nil"/>
              <w:right w:val="single" w:sz="6" w:space="0" w:color="auto"/>
            </w:tcBorders>
            <w:vAlign w:val="center"/>
          </w:tcPr>
          <w:p w14:paraId="5F585A0F"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810" w:type="dxa"/>
            <w:vMerge w:val="restart"/>
            <w:tcBorders>
              <w:top w:val="single" w:sz="6" w:space="0" w:color="auto"/>
              <w:left w:val="single" w:sz="6" w:space="0" w:color="auto"/>
              <w:bottom w:val="nil"/>
              <w:right w:val="single" w:sz="6" w:space="0" w:color="auto"/>
            </w:tcBorders>
            <w:vAlign w:val="center"/>
          </w:tcPr>
          <w:p w14:paraId="5B83D4E1"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Всего</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B8A9700"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В том числе</w:t>
            </w:r>
          </w:p>
        </w:tc>
      </w:tr>
      <w:tr w:rsidR="00965CEC" w:rsidRPr="00F538DB" w14:paraId="14F2FE28" w14:textId="77777777" w:rsidTr="00F538DB">
        <w:trPr>
          <w:jc w:val="center"/>
        </w:trPr>
        <w:tc>
          <w:tcPr>
            <w:tcW w:w="6655" w:type="dxa"/>
            <w:vMerge/>
            <w:tcBorders>
              <w:top w:val="nil"/>
              <w:left w:val="single" w:sz="6" w:space="0" w:color="auto"/>
              <w:bottom w:val="single" w:sz="6" w:space="0" w:color="auto"/>
              <w:right w:val="single" w:sz="6" w:space="0" w:color="auto"/>
            </w:tcBorders>
            <w:vAlign w:val="center"/>
          </w:tcPr>
          <w:p w14:paraId="42B81E13"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810" w:type="dxa"/>
            <w:vMerge/>
            <w:tcBorders>
              <w:top w:val="nil"/>
              <w:left w:val="single" w:sz="6" w:space="0" w:color="auto"/>
              <w:bottom w:val="single" w:sz="6" w:space="0" w:color="auto"/>
              <w:right w:val="single" w:sz="6" w:space="0" w:color="auto"/>
            </w:tcBorders>
            <w:vAlign w:val="center"/>
          </w:tcPr>
          <w:p w14:paraId="2C669B37"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1350" w:type="dxa"/>
            <w:tcBorders>
              <w:top w:val="single" w:sz="6" w:space="0" w:color="auto"/>
              <w:left w:val="single" w:sz="6" w:space="0" w:color="auto"/>
              <w:bottom w:val="single" w:sz="6" w:space="0" w:color="auto"/>
              <w:right w:val="single" w:sz="6" w:space="0" w:color="auto"/>
            </w:tcBorders>
            <w:vAlign w:val="center"/>
          </w:tcPr>
          <w:p w14:paraId="775D5E6D"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vAlign w:val="center"/>
          </w:tcPr>
          <w:p w14:paraId="53FC6672"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Практические занятия</w:t>
            </w:r>
          </w:p>
        </w:tc>
      </w:tr>
      <w:tr w:rsidR="00965CEC" w:rsidRPr="00965CEC" w14:paraId="1162589A" w14:textId="77777777" w:rsidTr="00F538DB">
        <w:trPr>
          <w:jc w:val="center"/>
        </w:trPr>
        <w:tc>
          <w:tcPr>
            <w:tcW w:w="10166" w:type="dxa"/>
            <w:gridSpan w:val="4"/>
            <w:tcBorders>
              <w:top w:val="single" w:sz="6" w:space="0" w:color="auto"/>
              <w:left w:val="single" w:sz="6" w:space="0" w:color="auto"/>
              <w:bottom w:val="single" w:sz="6" w:space="0" w:color="auto"/>
              <w:right w:val="single" w:sz="6" w:space="0" w:color="auto"/>
            </w:tcBorders>
            <w:vAlign w:val="center"/>
          </w:tcPr>
          <w:p w14:paraId="490CF6BC"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Устройство транспортных средств</w:t>
            </w:r>
          </w:p>
        </w:tc>
      </w:tr>
      <w:tr w:rsidR="00965CEC" w:rsidRPr="00965CEC" w14:paraId="1C421DD1" w14:textId="77777777" w:rsidTr="00F538DB">
        <w:trPr>
          <w:jc w:val="center"/>
        </w:trPr>
        <w:tc>
          <w:tcPr>
            <w:tcW w:w="6655" w:type="dxa"/>
            <w:tcBorders>
              <w:top w:val="single" w:sz="6" w:space="0" w:color="auto"/>
              <w:left w:val="single" w:sz="6" w:space="0" w:color="auto"/>
              <w:bottom w:val="single" w:sz="6" w:space="0" w:color="auto"/>
              <w:right w:val="single" w:sz="6" w:space="0" w:color="auto"/>
            </w:tcBorders>
          </w:tcPr>
          <w:p w14:paraId="04EDB84F" w14:textId="77777777" w:rsidR="00965CEC" w:rsidRPr="00965CEC" w:rsidRDefault="00965CEC" w:rsidP="00F538DB">
            <w:pPr>
              <w:widowControl w:val="0"/>
              <w:autoSpaceDE w:val="0"/>
              <w:autoSpaceDN w:val="0"/>
              <w:adjustRightInd w:val="0"/>
              <w:spacing w:after="0" w:line="240" w:lineRule="auto"/>
              <w:ind w:left="411" w:hanging="142"/>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Общее устройство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vAlign w:val="center"/>
          </w:tcPr>
          <w:p w14:paraId="2EC45032"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2</w:t>
            </w:r>
          </w:p>
        </w:tc>
        <w:tc>
          <w:tcPr>
            <w:tcW w:w="1350" w:type="dxa"/>
            <w:tcBorders>
              <w:top w:val="single" w:sz="6" w:space="0" w:color="auto"/>
              <w:left w:val="single" w:sz="6" w:space="0" w:color="auto"/>
              <w:bottom w:val="single" w:sz="6" w:space="0" w:color="auto"/>
              <w:right w:val="single" w:sz="6" w:space="0" w:color="auto"/>
            </w:tcBorders>
            <w:vAlign w:val="center"/>
          </w:tcPr>
          <w:p w14:paraId="3C45490F"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2</w:t>
            </w:r>
          </w:p>
        </w:tc>
        <w:tc>
          <w:tcPr>
            <w:tcW w:w="1350" w:type="dxa"/>
            <w:tcBorders>
              <w:top w:val="single" w:sz="6" w:space="0" w:color="auto"/>
              <w:left w:val="single" w:sz="6" w:space="0" w:color="auto"/>
              <w:bottom w:val="single" w:sz="6" w:space="0" w:color="auto"/>
              <w:right w:val="single" w:sz="6" w:space="0" w:color="auto"/>
            </w:tcBorders>
            <w:vAlign w:val="center"/>
          </w:tcPr>
          <w:p w14:paraId="49109572"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w:t>
            </w:r>
          </w:p>
        </w:tc>
      </w:tr>
      <w:tr w:rsidR="00965CEC" w:rsidRPr="00965CEC" w14:paraId="47F00B3F" w14:textId="77777777" w:rsidTr="00F538DB">
        <w:trPr>
          <w:jc w:val="center"/>
        </w:trPr>
        <w:tc>
          <w:tcPr>
            <w:tcW w:w="6655" w:type="dxa"/>
            <w:tcBorders>
              <w:top w:val="single" w:sz="6" w:space="0" w:color="auto"/>
              <w:left w:val="single" w:sz="6" w:space="0" w:color="auto"/>
              <w:bottom w:val="single" w:sz="6" w:space="0" w:color="auto"/>
              <w:right w:val="single" w:sz="6" w:space="0" w:color="auto"/>
            </w:tcBorders>
          </w:tcPr>
          <w:p w14:paraId="2F7EA7E1" w14:textId="77777777" w:rsidR="00965CEC" w:rsidRPr="00965CEC" w:rsidRDefault="00965CEC" w:rsidP="00F538DB">
            <w:pPr>
              <w:widowControl w:val="0"/>
              <w:autoSpaceDE w:val="0"/>
              <w:autoSpaceDN w:val="0"/>
              <w:adjustRightInd w:val="0"/>
              <w:spacing w:after="0" w:line="240" w:lineRule="auto"/>
              <w:ind w:left="411" w:hanging="142"/>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Итого по разделу</w:t>
            </w:r>
          </w:p>
        </w:tc>
        <w:tc>
          <w:tcPr>
            <w:tcW w:w="810" w:type="dxa"/>
            <w:tcBorders>
              <w:top w:val="single" w:sz="6" w:space="0" w:color="auto"/>
              <w:left w:val="single" w:sz="6" w:space="0" w:color="auto"/>
              <w:bottom w:val="single" w:sz="6" w:space="0" w:color="auto"/>
              <w:right w:val="single" w:sz="6" w:space="0" w:color="auto"/>
            </w:tcBorders>
            <w:vAlign w:val="center"/>
          </w:tcPr>
          <w:p w14:paraId="28FB2B1F"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2</w:t>
            </w:r>
          </w:p>
        </w:tc>
        <w:tc>
          <w:tcPr>
            <w:tcW w:w="1350" w:type="dxa"/>
            <w:tcBorders>
              <w:top w:val="single" w:sz="6" w:space="0" w:color="auto"/>
              <w:left w:val="single" w:sz="6" w:space="0" w:color="auto"/>
              <w:bottom w:val="single" w:sz="6" w:space="0" w:color="auto"/>
              <w:right w:val="single" w:sz="6" w:space="0" w:color="auto"/>
            </w:tcBorders>
            <w:vAlign w:val="center"/>
          </w:tcPr>
          <w:p w14:paraId="46B20992"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2</w:t>
            </w:r>
          </w:p>
        </w:tc>
        <w:tc>
          <w:tcPr>
            <w:tcW w:w="1350" w:type="dxa"/>
            <w:tcBorders>
              <w:top w:val="single" w:sz="6" w:space="0" w:color="auto"/>
              <w:left w:val="single" w:sz="6" w:space="0" w:color="auto"/>
              <w:bottom w:val="single" w:sz="6" w:space="0" w:color="auto"/>
              <w:right w:val="single" w:sz="6" w:space="0" w:color="auto"/>
            </w:tcBorders>
            <w:vAlign w:val="center"/>
          </w:tcPr>
          <w:p w14:paraId="3726008E"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w:t>
            </w:r>
          </w:p>
        </w:tc>
      </w:tr>
      <w:tr w:rsidR="00965CEC" w:rsidRPr="00965CEC" w14:paraId="29F4D4D2" w14:textId="77777777" w:rsidTr="00F538DB">
        <w:trPr>
          <w:jc w:val="center"/>
        </w:trPr>
        <w:tc>
          <w:tcPr>
            <w:tcW w:w="10166" w:type="dxa"/>
            <w:gridSpan w:val="4"/>
            <w:tcBorders>
              <w:top w:val="single" w:sz="6" w:space="0" w:color="auto"/>
              <w:left w:val="single" w:sz="6" w:space="0" w:color="auto"/>
              <w:bottom w:val="single" w:sz="6" w:space="0" w:color="auto"/>
              <w:right w:val="single" w:sz="6" w:space="0" w:color="auto"/>
            </w:tcBorders>
            <w:vAlign w:val="center"/>
          </w:tcPr>
          <w:p w14:paraId="5EEC4A8C"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Техническое обслуживание</w:t>
            </w:r>
          </w:p>
        </w:tc>
      </w:tr>
      <w:tr w:rsidR="00965CEC" w:rsidRPr="00965CEC" w14:paraId="3C595CED" w14:textId="77777777" w:rsidTr="00F538DB">
        <w:trPr>
          <w:jc w:val="center"/>
        </w:trPr>
        <w:tc>
          <w:tcPr>
            <w:tcW w:w="6655" w:type="dxa"/>
            <w:tcBorders>
              <w:top w:val="single" w:sz="6" w:space="0" w:color="auto"/>
              <w:left w:val="single" w:sz="6" w:space="0" w:color="auto"/>
              <w:bottom w:val="single" w:sz="6" w:space="0" w:color="auto"/>
              <w:right w:val="single" w:sz="6" w:space="0" w:color="auto"/>
            </w:tcBorders>
          </w:tcPr>
          <w:p w14:paraId="30954EB6" w14:textId="77777777" w:rsidR="00965CEC" w:rsidRPr="00965CEC" w:rsidRDefault="00965CEC" w:rsidP="00F538DB">
            <w:pPr>
              <w:widowControl w:val="0"/>
              <w:autoSpaceDE w:val="0"/>
              <w:autoSpaceDN w:val="0"/>
              <w:adjustRightInd w:val="0"/>
              <w:spacing w:after="0" w:line="240" w:lineRule="auto"/>
              <w:ind w:left="269" w:hanging="15"/>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Техническое обслуживание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vAlign w:val="center"/>
          </w:tcPr>
          <w:p w14:paraId="6AF96E76"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1</w:t>
            </w:r>
          </w:p>
        </w:tc>
        <w:tc>
          <w:tcPr>
            <w:tcW w:w="1350" w:type="dxa"/>
            <w:tcBorders>
              <w:top w:val="single" w:sz="6" w:space="0" w:color="auto"/>
              <w:left w:val="single" w:sz="6" w:space="0" w:color="auto"/>
              <w:bottom w:val="single" w:sz="6" w:space="0" w:color="auto"/>
              <w:right w:val="single" w:sz="6" w:space="0" w:color="auto"/>
            </w:tcBorders>
            <w:vAlign w:val="center"/>
          </w:tcPr>
          <w:p w14:paraId="7E0F969B"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1</w:t>
            </w:r>
          </w:p>
        </w:tc>
        <w:tc>
          <w:tcPr>
            <w:tcW w:w="1350" w:type="dxa"/>
            <w:tcBorders>
              <w:top w:val="single" w:sz="6" w:space="0" w:color="auto"/>
              <w:left w:val="single" w:sz="6" w:space="0" w:color="auto"/>
              <w:bottom w:val="single" w:sz="6" w:space="0" w:color="auto"/>
              <w:right w:val="single" w:sz="6" w:space="0" w:color="auto"/>
            </w:tcBorders>
            <w:vAlign w:val="center"/>
          </w:tcPr>
          <w:p w14:paraId="3711AE52"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w:t>
            </w:r>
          </w:p>
        </w:tc>
      </w:tr>
      <w:tr w:rsidR="00965CEC" w:rsidRPr="00965CEC" w14:paraId="17E7AAF1" w14:textId="77777777" w:rsidTr="00F538DB">
        <w:trPr>
          <w:jc w:val="center"/>
        </w:trPr>
        <w:tc>
          <w:tcPr>
            <w:tcW w:w="6655" w:type="dxa"/>
            <w:tcBorders>
              <w:top w:val="single" w:sz="6" w:space="0" w:color="auto"/>
              <w:left w:val="single" w:sz="6" w:space="0" w:color="auto"/>
              <w:bottom w:val="single" w:sz="6" w:space="0" w:color="auto"/>
              <w:right w:val="single" w:sz="6" w:space="0" w:color="auto"/>
            </w:tcBorders>
          </w:tcPr>
          <w:p w14:paraId="4B4EC178" w14:textId="77777777" w:rsidR="00965CEC" w:rsidRPr="00965CEC" w:rsidRDefault="00965CEC" w:rsidP="00F538DB">
            <w:pPr>
              <w:widowControl w:val="0"/>
              <w:autoSpaceDE w:val="0"/>
              <w:autoSpaceDN w:val="0"/>
              <w:adjustRightInd w:val="0"/>
              <w:spacing w:after="0" w:line="240" w:lineRule="auto"/>
              <w:ind w:left="-15" w:firstLine="269"/>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Подготовка автопоезда к движению</w:t>
            </w:r>
          </w:p>
        </w:tc>
        <w:tc>
          <w:tcPr>
            <w:tcW w:w="810" w:type="dxa"/>
            <w:tcBorders>
              <w:top w:val="single" w:sz="6" w:space="0" w:color="auto"/>
              <w:left w:val="single" w:sz="6" w:space="0" w:color="auto"/>
              <w:bottom w:val="single" w:sz="6" w:space="0" w:color="auto"/>
              <w:right w:val="single" w:sz="6" w:space="0" w:color="auto"/>
            </w:tcBorders>
            <w:vAlign w:val="center"/>
          </w:tcPr>
          <w:p w14:paraId="2760FC7A"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c>
          <w:tcPr>
            <w:tcW w:w="1350" w:type="dxa"/>
            <w:tcBorders>
              <w:top w:val="single" w:sz="6" w:space="0" w:color="auto"/>
              <w:left w:val="single" w:sz="6" w:space="0" w:color="auto"/>
              <w:bottom w:val="single" w:sz="6" w:space="0" w:color="auto"/>
              <w:right w:val="single" w:sz="6" w:space="0" w:color="auto"/>
            </w:tcBorders>
            <w:vAlign w:val="center"/>
          </w:tcPr>
          <w:p w14:paraId="4EC28CAA"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w:t>
            </w:r>
          </w:p>
        </w:tc>
        <w:tc>
          <w:tcPr>
            <w:tcW w:w="1350" w:type="dxa"/>
            <w:tcBorders>
              <w:top w:val="single" w:sz="6" w:space="0" w:color="auto"/>
              <w:left w:val="single" w:sz="6" w:space="0" w:color="auto"/>
              <w:bottom w:val="single" w:sz="6" w:space="0" w:color="auto"/>
              <w:right w:val="single" w:sz="6" w:space="0" w:color="auto"/>
            </w:tcBorders>
            <w:vAlign w:val="center"/>
          </w:tcPr>
          <w:p w14:paraId="189B4661"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r>
      <w:tr w:rsidR="00965CEC" w:rsidRPr="00965CEC" w14:paraId="78C82D24" w14:textId="77777777" w:rsidTr="00F538DB">
        <w:trPr>
          <w:jc w:val="center"/>
        </w:trPr>
        <w:tc>
          <w:tcPr>
            <w:tcW w:w="6655" w:type="dxa"/>
            <w:tcBorders>
              <w:top w:val="single" w:sz="6" w:space="0" w:color="auto"/>
              <w:left w:val="single" w:sz="6" w:space="0" w:color="auto"/>
              <w:bottom w:val="single" w:sz="6" w:space="0" w:color="auto"/>
              <w:right w:val="single" w:sz="6" w:space="0" w:color="auto"/>
            </w:tcBorders>
          </w:tcPr>
          <w:p w14:paraId="2D959FC4" w14:textId="77777777" w:rsidR="00965CEC" w:rsidRPr="00965CEC" w:rsidRDefault="00965CEC" w:rsidP="00F538DB">
            <w:pPr>
              <w:widowControl w:val="0"/>
              <w:autoSpaceDE w:val="0"/>
              <w:autoSpaceDN w:val="0"/>
              <w:adjustRightInd w:val="0"/>
              <w:spacing w:after="0" w:line="240" w:lineRule="auto"/>
              <w:ind w:left="-15" w:firstLine="269"/>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Итого по разделу</w:t>
            </w:r>
          </w:p>
        </w:tc>
        <w:tc>
          <w:tcPr>
            <w:tcW w:w="810" w:type="dxa"/>
            <w:tcBorders>
              <w:top w:val="single" w:sz="6" w:space="0" w:color="auto"/>
              <w:left w:val="single" w:sz="6" w:space="0" w:color="auto"/>
              <w:bottom w:val="single" w:sz="6" w:space="0" w:color="auto"/>
              <w:right w:val="single" w:sz="6" w:space="0" w:color="auto"/>
            </w:tcBorders>
            <w:vAlign w:val="center"/>
          </w:tcPr>
          <w:p w14:paraId="601EEF3A"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4</w:t>
            </w:r>
          </w:p>
        </w:tc>
        <w:tc>
          <w:tcPr>
            <w:tcW w:w="1350" w:type="dxa"/>
            <w:tcBorders>
              <w:top w:val="single" w:sz="6" w:space="0" w:color="auto"/>
              <w:left w:val="single" w:sz="6" w:space="0" w:color="auto"/>
              <w:bottom w:val="single" w:sz="6" w:space="0" w:color="auto"/>
              <w:right w:val="single" w:sz="6" w:space="0" w:color="auto"/>
            </w:tcBorders>
            <w:vAlign w:val="center"/>
          </w:tcPr>
          <w:p w14:paraId="1DCC79C9"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1</w:t>
            </w:r>
          </w:p>
        </w:tc>
        <w:tc>
          <w:tcPr>
            <w:tcW w:w="1350" w:type="dxa"/>
            <w:tcBorders>
              <w:top w:val="single" w:sz="6" w:space="0" w:color="auto"/>
              <w:left w:val="single" w:sz="6" w:space="0" w:color="auto"/>
              <w:bottom w:val="single" w:sz="6" w:space="0" w:color="auto"/>
              <w:right w:val="single" w:sz="6" w:space="0" w:color="auto"/>
            </w:tcBorders>
            <w:vAlign w:val="center"/>
          </w:tcPr>
          <w:p w14:paraId="4868D535"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r>
      <w:tr w:rsidR="00965CEC" w:rsidRPr="00965CEC" w14:paraId="34F60FEA" w14:textId="77777777" w:rsidTr="00F538DB">
        <w:trPr>
          <w:jc w:val="center"/>
        </w:trPr>
        <w:tc>
          <w:tcPr>
            <w:tcW w:w="6655" w:type="dxa"/>
            <w:tcBorders>
              <w:top w:val="single" w:sz="6" w:space="0" w:color="auto"/>
              <w:left w:val="single" w:sz="6" w:space="0" w:color="auto"/>
              <w:bottom w:val="single" w:sz="6" w:space="0" w:color="auto"/>
              <w:right w:val="single" w:sz="6" w:space="0" w:color="auto"/>
            </w:tcBorders>
          </w:tcPr>
          <w:p w14:paraId="3278A495" w14:textId="77777777" w:rsidR="00965CEC" w:rsidRPr="00965CEC" w:rsidRDefault="00965CEC" w:rsidP="00F538DB">
            <w:pPr>
              <w:widowControl w:val="0"/>
              <w:autoSpaceDE w:val="0"/>
              <w:autoSpaceDN w:val="0"/>
              <w:adjustRightInd w:val="0"/>
              <w:spacing w:after="0" w:line="240" w:lineRule="auto"/>
              <w:ind w:left="-15" w:firstLine="269"/>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Итого</w:t>
            </w:r>
          </w:p>
        </w:tc>
        <w:tc>
          <w:tcPr>
            <w:tcW w:w="810" w:type="dxa"/>
            <w:tcBorders>
              <w:top w:val="single" w:sz="6" w:space="0" w:color="auto"/>
              <w:left w:val="single" w:sz="6" w:space="0" w:color="auto"/>
              <w:bottom w:val="single" w:sz="6" w:space="0" w:color="auto"/>
              <w:right w:val="single" w:sz="6" w:space="0" w:color="auto"/>
            </w:tcBorders>
            <w:vAlign w:val="center"/>
          </w:tcPr>
          <w:p w14:paraId="594EAE30"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6</w:t>
            </w:r>
          </w:p>
        </w:tc>
        <w:tc>
          <w:tcPr>
            <w:tcW w:w="1350" w:type="dxa"/>
            <w:tcBorders>
              <w:top w:val="single" w:sz="6" w:space="0" w:color="auto"/>
              <w:left w:val="single" w:sz="6" w:space="0" w:color="auto"/>
              <w:bottom w:val="single" w:sz="6" w:space="0" w:color="auto"/>
              <w:right w:val="single" w:sz="6" w:space="0" w:color="auto"/>
            </w:tcBorders>
            <w:vAlign w:val="center"/>
          </w:tcPr>
          <w:p w14:paraId="3A7D3AE9"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c>
          <w:tcPr>
            <w:tcW w:w="1350" w:type="dxa"/>
            <w:tcBorders>
              <w:top w:val="single" w:sz="6" w:space="0" w:color="auto"/>
              <w:left w:val="single" w:sz="6" w:space="0" w:color="auto"/>
              <w:bottom w:val="single" w:sz="6" w:space="0" w:color="auto"/>
              <w:right w:val="single" w:sz="6" w:space="0" w:color="auto"/>
            </w:tcBorders>
            <w:vAlign w:val="center"/>
          </w:tcPr>
          <w:p w14:paraId="7149BD74"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r>
    </w:tbl>
    <w:p w14:paraId="5ECD58C0" w14:textId="77777777" w:rsidR="00965CEC" w:rsidRP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6D2A84D" w14:textId="77777777" w:rsidR="00965CEC" w:rsidRP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A8F50B0" w14:textId="77777777" w:rsidR="00965CEC" w:rsidRPr="002F7D3A"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28"/>
          <w:szCs w:val="28"/>
          <w:lang w:eastAsia="ru-RU"/>
        </w:rPr>
      </w:pPr>
      <w:r w:rsidRPr="002F7D3A">
        <w:rPr>
          <w:rFonts w:ascii="Times New Roman" w:eastAsiaTheme="minorEastAsia" w:hAnsi="Times New Roman" w:cs="Times New Roman"/>
          <w:b/>
          <w:bCs/>
          <w:sz w:val="28"/>
          <w:szCs w:val="28"/>
          <w:lang w:eastAsia="ru-RU"/>
        </w:rPr>
        <w:t>3.1.1.1. Устройство транспортных средств.</w:t>
      </w:r>
    </w:p>
    <w:p w14:paraId="47174B0D"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Общее устройство прицепов и тягово-сцепных устройств: классификация прицепов; краткие технические характеристики прицепов категории О2;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14:paraId="63A706C4" w14:textId="77777777" w:rsidR="00965CEC" w:rsidRP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9BB6D44" w14:textId="77777777" w:rsidR="00965CEC" w:rsidRPr="002F7D3A"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28"/>
          <w:szCs w:val="28"/>
          <w:lang w:eastAsia="ru-RU"/>
        </w:rPr>
      </w:pPr>
      <w:r w:rsidRPr="002F7D3A">
        <w:rPr>
          <w:rFonts w:ascii="Times New Roman" w:eastAsiaTheme="minorEastAsia" w:hAnsi="Times New Roman" w:cs="Times New Roman"/>
          <w:b/>
          <w:bCs/>
          <w:sz w:val="28"/>
          <w:szCs w:val="28"/>
          <w:lang w:eastAsia="ru-RU"/>
        </w:rPr>
        <w:t>3.1.1.2. Техническое обслуживание.</w:t>
      </w:r>
    </w:p>
    <w:p w14:paraId="465B77EF"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Техническое обслуживание прицепов и тягово-сцепных устройств: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14:paraId="1D281F6D" w14:textId="58845722" w:rsidR="00F538DB" w:rsidRDefault="00965CEC" w:rsidP="00886004">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Подготовка автопоезда к движению: проверка наличия смазки в механизме узла сцепки; проверка люфта между узлом сцепки и сцепным шаром; проверка и доведение до нормы давления воздуха в шинах колес; проверка надежности соединения страховочных тросов (цепей); проверка работы внешних световых приборов прицепа.</w:t>
      </w:r>
    </w:p>
    <w:p w14:paraId="680F9E0C" w14:textId="3A2F2560" w:rsidR="00886004" w:rsidRDefault="00886004" w:rsidP="00886004">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14:paraId="3DB9A6BF" w14:textId="163EC32F" w:rsidR="00886004" w:rsidRDefault="00886004" w:rsidP="00886004">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14:paraId="00D294BB" w14:textId="29A07552" w:rsidR="00886004" w:rsidRDefault="00886004" w:rsidP="00886004">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14:paraId="0BC184CA" w14:textId="1A0FE8A1" w:rsidR="00886004" w:rsidRDefault="00886004" w:rsidP="00886004">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14:paraId="6F5C1CE6" w14:textId="77777777" w:rsidR="00886004" w:rsidRPr="00886004" w:rsidRDefault="00886004" w:rsidP="00886004">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14:paraId="274A5524" w14:textId="77777777" w:rsidR="00965CEC" w:rsidRPr="002F7D3A"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28"/>
          <w:szCs w:val="28"/>
          <w:lang w:eastAsia="ru-RU"/>
        </w:rPr>
      </w:pPr>
      <w:r w:rsidRPr="002F7D3A">
        <w:rPr>
          <w:rFonts w:ascii="Times New Roman" w:eastAsiaTheme="minorEastAsia" w:hAnsi="Times New Roman" w:cs="Times New Roman"/>
          <w:b/>
          <w:bCs/>
          <w:sz w:val="28"/>
          <w:szCs w:val="28"/>
          <w:lang w:eastAsia="ru-RU"/>
        </w:rPr>
        <w:lastRenderedPageBreak/>
        <w:t>3.1.2. Учебный предмет "Основы управления транспортными средствами категории "BE".</w:t>
      </w:r>
    </w:p>
    <w:p w14:paraId="69B116EC" w14:textId="77777777" w:rsidR="00965CEC" w:rsidRPr="00965CEC" w:rsidRDefault="00965CEC" w:rsidP="00965CEC">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p>
    <w:tbl>
      <w:tblPr>
        <w:tblW w:w="9456" w:type="dxa"/>
        <w:jc w:val="center"/>
        <w:tblCellMar>
          <w:left w:w="0" w:type="dxa"/>
          <w:right w:w="0" w:type="dxa"/>
        </w:tblCellMar>
        <w:tblLook w:val="0000" w:firstRow="0" w:lastRow="0" w:firstColumn="0" w:lastColumn="0" w:noHBand="0" w:noVBand="0"/>
      </w:tblPr>
      <w:tblGrid>
        <w:gridCol w:w="5946"/>
        <w:gridCol w:w="810"/>
        <w:gridCol w:w="1350"/>
        <w:gridCol w:w="1350"/>
      </w:tblGrid>
      <w:tr w:rsidR="00965CEC" w:rsidRPr="00F538DB" w14:paraId="0E7DDADD" w14:textId="77777777" w:rsidTr="00F538DB">
        <w:trPr>
          <w:jc w:val="center"/>
        </w:trPr>
        <w:tc>
          <w:tcPr>
            <w:tcW w:w="5946" w:type="dxa"/>
            <w:vMerge w:val="restart"/>
            <w:tcBorders>
              <w:top w:val="single" w:sz="6" w:space="0" w:color="auto"/>
              <w:left w:val="single" w:sz="6" w:space="0" w:color="auto"/>
              <w:bottom w:val="nil"/>
              <w:right w:val="single" w:sz="6" w:space="0" w:color="auto"/>
            </w:tcBorders>
            <w:vAlign w:val="center"/>
          </w:tcPr>
          <w:p w14:paraId="49C95B90"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vAlign w:val="center"/>
          </w:tcPr>
          <w:p w14:paraId="4CCA7881"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Количество часов</w:t>
            </w:r>
          </w:p>
        </w:tc>
      </w:tr>
      <w:tr w:rsidR="00965CEC" w:rsidRPr="00F538DB" w14:paraId="177841EA" w14:textId="77777777" w:rsidTr="00F538DB">
        <w:trPr>
          <w:jc w:val="center"/>
        </w:trPr>
        <w:tc>
          <w:tcPr>
            <w:tcW w:w="5946" w:type="dxa"/>
            <w:vMerge/>
            <w:tcBorders>
              <w:top w:val="nil"/>
              <w:left w:val="single" w:sz="6" w:space="0" w:color="auto"/>
              <w:bottom w:val="nil"/>
              <w:right w:val="single" w:sz="6" w:space="0" w:color="auto"/>
            </w:tcBorders>
            <w:vAlign w:val="center"/>
          </w:tcPr>
          <w:p w14:paraId="0D41F647"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810" w:type="dxa"/>
            <w:vMerge w:val="restart"/>
            <w:tcBorders>
              <w:top w:val="single" w:sz="6" w:space="0" w:color="auto"/>
              <w:left w:val="single" w:sz="6" w:space="0" w:color="auto"/>
              <w:bottom w:val="nil"/>
              <w:right w:val="single" w:sz="6" w:space="0" w:color="auto"/>
            </w:tcBorders>
            <w:vAlign w:val="center"/>
          </w:tcPr>
          <w:p w14:paraId="3691B8CB"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Всего</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F6B03AA"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В том числе</w:t>
            </w:r>
          </w:p>
        </w:tc>
      </w:tr>
      <w:tr w:rsidR="00965CEC" w:rsidRPr="00F538DB" w14:paraId="1EC1EA3C" w14:textId="77777777" w:rsidTr="00F538DB">
        <w:trPr>
          <w:jc w:val="center"/>
        </w:trPr>
        <w:tc>
          <w:tcPr>
            <w:tcW w:w="5946" w:type="dxa"/>
            <w:vMerge/>
            <w:tcBorders>
              <w:top w:val="nil"/>
              <w:left w:val="single" w:sz="6" w:space="0" w:color="auto"/>
              <w:bottom w:val="single" w:sz="6" w:space="0" w:color="auto"/>
              <w:right w:val="single" w:sz="6" w:space="0" w:color="auto"/>
            </w:tcBorders>
            <w:vAlign w:val="center"/>
          </w:tcPr>
          <w:p w14:paraId="7B856779"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810" w:type="dxa"/>
            <w:vMerge/>
            <w:tcBorders>
              <w:top w:val="nil"/>
              <w:left w:val="single" w:sz="6" w:space="0" w:color="auto"/>
              <w:bottom w:val="single" w:sz="6" w:space="0" w:color="auto"/>
              <w:right w:val="single" w:sz="6" w:space="0" w:color="auto"/>
            </w:tcBorders>
            <w:vAlign w:val="center"/>
          </w:tcPr>
          <w:p w14:paraId="47DF995F"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1350" w:type="dxa"/>
            <w:tcBorders>
              <w:top w:val="single" w:sz="6" w:space="0" w:color="auto"/>
              <w:left w:val="single" w:sz="6" w:space="0" w:color="auto"/>
              <w:bottom w:val="single" w:sz="6" w:space="0" w:color="auto"/>
              <w:right w:val="single" w:sz="6" w:space="0" w:color="auto"/>
            </w:tcBorders>
            <w:vAlign w:val="center"/>
          </w:tcPr>
          <w:p w14:paraId="680BBAA2"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vAlign w:val="center"/>
          </w:tcPr>
          <w:p w14:paraId="2503D2FD"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Практические занятия</w:t>
            </w:r>
          </w:p>
        </w:tc>
      </w:tr>
      <w:tr w:rsidR="00965CEC" w:rsidRPr="00965CEC" w14:paraId="6443CE1A" w14:textId="77777777" w:rsidTr="00F538DB">
        <w:trPr>
          <w:jc w:val="center"/>
        </w:trPr>
        <w:tc>
          <w:tcPr>
            <w:tcW w:w="5946" w:type="dxa"/>
            <w:tcBorders>
              <w:top w:val="single" w:sz="6" w:space="0" w:color="auto"/>
              <w:left w:val="single" w:sz="6" w:space="0" w:color="auto"/>
              <w:bottom w:val="single" w:sz="6" w:space="0" w:color="auto"/>
              <w:right w:val="single" w:sz="6" w:space="0" w:color="auto"/>
            </w:tcBorders>
          </w:tcPr>
          <w:p w14:paraId="1043CDBA" w14:textId="77777777" w:rsidR="00965CEC" w:rsidRPr="00965CEC" w:rsidRDefault="00965CEC" w:rsidP="00F538DB">
            <w:pPr>
              <w:widowControl w:val="0"/>
              <w:autoSpaceDE w:val="0"/>
              <w:autoSpaceDN w:val="0"/>
              <w:adjustRightInd w:val="0"/>
              <w:spacing w:after="0" w:line="240" w:lineRule="auto"/>
              <w:ind w:left="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Особенности управления автопоездом в штатных ситуациях</w:t>
            </w:r>
          </w:p>
        </w:tc>
        <w:tc>
          <w:tcPr>
            <w:tcW w:w="810" w:type="dxa"/>
            <w:tcBorders>
              <w:top w:val="single" w:sz="6" w:space="0" w:color="auto"/>
              <w:left w:val="single" w:sz="6" w:space="0" w:color="auto"/>
              <w:bottom w:val="single" w:sz="6" w:space="0" w:color="auto"/>
              <w:right w:val="single" w:sz="6" w:space="0" w:color="auto"/>
            </w:tcBorders>
            <w:vAlign w:val="center"/>
          </w:tcPr>
          <w:p w14:paraId="14380874"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c>
          <w:tcPr>
            <w:tcW w:w="1350" w:type="dxa"/>
            <w:tcBorders>
              <w:top w:val="single" w:sz="6" w:space="0" w:color="auto"/>
              <w:left w:val="single" w:sz="6" w:space="0" w:color="auto"/>
              <w:bottom w:val="single" w:sz="6" w:space="0" w:color="auto"/>
              <w:right w:val="single" w:sz="6" w:space="0" w:color="auto"/>
            </w:tcBorders>
            <w:vAlign w:val="center"/>
          </w:tcPr>
          <w:p w14:paraId="44A9003D"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2</w:t>
            </w:r>
          </w:p>
        </w:tc>
        <w:tc>
          <w:tcPr>
            <w:tcW w:w="1350" w:type="dxa"/>
            <w:tcBorders>
              <w:top w:val="single" w:sz="6" w:space="0" w:color="auto"/>
              <w:left w:val="single" w:sz="6" w:space="0" w:color="auto"/>
              <w:bottom w:val="single" w:sz="6" w:space="0" w:color="auto"/>
              <w:right w:val="single" w:sz="6" w:space="0" w:color="auto"/>
            </w:tcBorders>
            <w:vAlign w:val="center"/>
          </w:tcPr>
          <w:p w14:paraId="227B038C"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1</w:t>
            </w:r>
          </w:p>
        </w:tc>
      </w:tr>
      <w:tr w:rsidR="00965CEC" w:rsidRPr="00965CEC" w14:paraId="023561AE" w14:textId="77777777" w:rsidTr="00F538DB">
        <w:trPr>
          <w:jc w:val="center"/>
        </w:trPr>
        <w:tc>
          <w:tcPr>
            <w:tcW w:w="5946" w:type="dxa"/>
            <w:tcBorders>
              <w:top w:val="single" w:sz="6" w:space="0" w:color="auto"/>
              <w:left w:val="single" w:sz="6" w:space="0" w:color="auto"/>
              <w:bottom w:val="single" w:sz="6" w:space="0" w:color="auto"/>
              <w:right w:val="single" w:sz="6" w:space="0" w:color="auto"/>
            </w:tcBorders>
          </w:tcPr>
          <w:p w14:paraId="184696C9" w14:textId="77777777" w:rsidR="00965CEC" w:rsidRPr="00965CEC" w:rsidRDefault="00965CEC" w:rsidP="00F538DB">
            <w:pPr>
              <w:widowControl w:val="0"/>
              <w:autoSpaceDE w:val="0"/>
              <w:autoSpaceDN w:val="0"/>
              <w:adjustRightInd w:val="0"/>
              <w:spacing w:after="0" w:line="240" w:lineRule="auto"/>
              <w:ind w:left="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Особенности управления автопоездом в нештатных ситуациях</w:t>
            </w:r>
          </w:p>
        </w:tc>
        <w:tc>
          <w:tcPr>
            <w:tcW w:w="810" w:type="dxa"/>
            <w:tcBorders>
              <w:top w:val="single" w:sz="6" w:space="0" w:color="auto"/>
              <w:left w:val="single" w:sz="6" w:space="0" w:color="auto"/>
              <w:bottom w:val="single" w:sz="6" w:space="0" w:color="auto"/>
              <w:right w:val="single" w:sz="6" w:space="0" w:color="auto"/>
            </w:tcBorders>
            <w:vAlign w:val="center"/>
          </w:tcPr>
          <w:p w14:paraId="6713609A"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c>
          <w:tcPr>
            <w:tcW w:w="1350" w:type="dxa"/>
            <w:tcBorders>
              <w:top w:val="single" w:sz="6" w:space="0" w:color="auto"/>
              <w:left w:val="single" w:sz="6" w:space="0" w:color="auto"/>
              <w:bottom w:val="single" w:sz="6" w:space="0" w:color="auto"/>
              <w:right w:val="single" w:sz="6" w:space="0" w:color="auto"/>
            </w:tcBorders>
            <w:vAlign w:val="center"/>
          </w:tcPr>
          <w:p w14:paraId="6D6DEE00"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1</w:t>
            </w:r>
          </w:p>
        </w:tc>
        <w:tc>
          <w:tcPr>
            <w:tcW w:w="1350" w:type="dxa"/>
            <w:tcBorders>
              <w:top w:val="single" w:sz="6" w:space="0" w:color="auto"/>
              <w:left w:val="single" w:sz="6" w:space="0" w:color="auto"/>
              <w:bottom w:val="single" w:sz="6" w:space="0" w:color="auto"/>
              <w:right w:val="single" w:sz="6" w:space="0" w:color="auto"/>
            </w:tcBorders>
            <w:vAlign w:val="center"/>
          </w:tcPr>
          <w:p w14:paraId="2D507215"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2</w:t>
            </w:r>
          </w:p>
        </w:tc>
      </w:tr>
      <w:tr w:rsidR="00965CEC" w:rsidRPr="00965CEC" w14:paraId="1EB88744" w14:textId="77777777" w:rsidTr="00F538DB">
        <w:trPr>
          <w:jc w:val="center"/>
        </w:trPr>
        <w:tc>
          <w:tcPr>
            <w:tcW w:w="5946" w:type="dxa"/>
            <w:tcBorders>
              <w:top w:val="single" w:sz="6" w:space="0" w:color="auto"/>
              <w:left w:val="single" w:sz="6" w:space="0" w:color="auto"/>
              <w:bottom w:val="single" w:sz="6" w:space="0" w:color="auto"/>
              <w:right w:val="single" w:sz="6" w:space="0" w:color="auto"/>
            </w:tcBorders>
          </w:tcPr>
          <w:p w14:paraId="54F0FFB7" w14:textId="77777777" w:rsidR="00965CEC" w:rsidRPr="00965CEC" w:rsidRDefault="00965CEC" w:rsidP="00F538DB">
            <w:pPr>
              <w:widowControl w:val="0"/>
              <w:autoSpaceDE w:val="0"/>
              <w:autoSpaceDN w:val="0"/>
              <w:adjustRightInd w:val="0"/>
              <w:spacing w:after="0" w:line="240" w:lineRule="auto"/>
              <w:ind w:left="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Итого</w:t>
            </w:r>
          </w:p>
        </w:tc>
        <w:tc>
          <w:tcPr>
            <w:tcW w:w="810" w:type="dxa"/>
            <w:tcBorders>
              <w:top w:val="single" w:sz="6" w:space="0" w:color="auto"/>
              <w:left w:val="single" w:sz="6" w:space="0" w:color="auto"/>
              <w:bottom w:val="single" w:sz="6" w:space="0" w:color="auto"/>
              <w:right w:val="single" w:sz="6" w:space="0" w:color="auto"/>
            </w:tcBorders>
            <w:vAlign w:val="center"/>
          </w:tcPr>
          <w:p w14:paraId="3C8EEF77"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6</w:t>
            </w:r>
          </w:p>
        </w:tc>
        <w:tc>
          <w:tcPr>
            <w:tcW w:w="1350" w:type="dxa"/>
            <w:tcBorders>
              <w:top w:val="single" w:sz="6" w:space="0" w:color="auto"/>
              <w:left w:val="single" w:sz="6" w:space="0" w:color="auto"/>
              <w:bottom w:val="single" w:sz="6" w:space="0" w:color="auto"/>
              <w:right w:val="single" w:sz="6" w:space="0" w:color="auto"/>
            </w:tcBorders>
            <w:vAlign w:val="center"/>
          </w:tcPr>
          <w:p w14:paraId="52858CDC"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c>
          <w:tcPr>
            <w:tcW w:w="1350" w:type="dxa"/>
            <w:tcBorders>
              <w:top w:val="single" w:sz="6" w:space="0" w:color="auto"/>
              <w:left w:val="single" w:sz="6" w:space="0" w:color="auto"/>
              <w:bottom w:val="single" w:sz="6" w:space="0" w:color="auto"/>
              <w:right w:val="single" w:sz="6" w:space="0" w:color="auto"/>
            </w:tcBorders>
            <w:vAlign w:val="center"/>
          </w:tcPr>
          <w:p w14:paraId="6879AB96"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3</w:t>
            </w:r>
          </w:p>
        </w:tc>
      </w:tr>
    </w:tbl>
    <w:p w14:paraId="2829F327" w14:textId="77777777" w:rsidR="00F538DB" w:rsidRDefault="00F538DB" w:rsidP="00965C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C61E287" w14:textId="77777777" w:rsidR="00965CEC" w:rsidRPr="00965CEC" w:rsidRDefault="00965CEC" w:rsidP="00965C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Особенности управления автопоездом в штатных ситуациях: причины возникновения поперечных колебаний прицепа во время движения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ходом; обеспечение безопасности при движении автопоезда задним ходом; особенности управления автопоездом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 Решение ситуационных задач.</w:t>
      </w:r>
    </w:p>
    <w:p w14:paraId="023C3A33" w14:textId="77777777" w:rsidR="00F538DB" w:rsidRDefault="00965CEC" w:rsidP="00C45B51">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 Решение ситуационных задач.</w:t>
      </w:r>
    </w:p>
    <w:p w14:paraId="5B917265" w14:textId="77777777" w:rsidR="00C45B51" w:rsidRPr="00C45B51" w:rsidRDefault="00C45B51" w:rsidP="00C45B51">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14:paraId="75DE6B8D" w14:textId="77777777" w:rsidR="00965CEC" w:rsidRPr="00886004"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28"/>
          <w:szCs w:val="28"/>
          <w:lang w:eastAsia="ru-RU"/>
        </w:rPr>
      </w:pPr>
      <w:r w:rsidRPr="00886004">
        <w:rPr>
          <w:rFonts w:ascii="Times New Roman" w:eastAsiaTheme="minorEastAsia" w:hAnsi="Times New Roman" w:cs="Times New Roman"/>
          <w:b/>
          <w:bCs/>
          <w:sz w:val="28"/>
          <w:szCs w:val="28"/>
          <w:lang w:eastAsia="ru-RU"/>
        </w:rPr>
        <w:t>3.1.3. Учебный предмет "Вождение транспортных средств категории "BE".</w:t>
      </w:r>
    </w:p>
    <w:p w14:paraId="70D0EF6A" w14:textId="77777777" w:rsidR="00965CEC" w:rsidRPr="00965CEC" w:rsidRDefault="00965CEC" w:rsidP="00965CEC">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p>
    <w:tbl>
      <w:tblPr>
        <w:tblW w:w="9693" w:type="dxa"/>
        <w:jc w:val="center"/>
        <w:tblCellMar>
          <w:left w:w="0" w:type="dxa"/>
          <w:right w:w="0" w:type="dxa"/>
        </w:tblCellMar>
        <w:tblLook w:val="0000" w:firstRow="0" w:lastRow="0" w:firstColumn="0" w:lastColumn="0" w:noHBand="0" w:noVBand="0"/>
      </w:tblPr>
      <w:tblGrid>
        <w:gridCol w:w="8072"/>
        <w:gridCol w:w="1621"/>
      </w:tblGrid>
      <w:tr w:rsidR="00965CEC" w:rsidRPr="00F538DB" w14:paraId="5BC62792" w14:textId="77777777" w:rsidTr="00F538DB">
        <w:trPr>
          <w:jc w:val="center"/>
        </w:trPr>
        <w:tc>
          <w:tcPr>
            <w:tcW w:w="8072" w:type="dxa"/>
            <w:tcBorders>
              <w:top w:val="single" w:sz="6" w:space="0" w:color="auto"/>
              <w:left w:val="single" w:sz="6" w:space="0" w:color="auto"/>
              <w:bottom w:val="single" w:sz="6" w:space="0" w:color="auto"/>
              <w:right w:val="single" w:sz="6" w:space="0" w:color="auto"/>
            </w:tcBorders>
            <w:vAlign w:val="center"/>
          </w:tcPr>
          <w:p w14:paraId="1A7DA4A1"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Наименование разделов и тем</w:t>
            </w:r>
          </w:p>
        </w:tc>
        <w:tc>
          <w:tcPr>
            <w:tcW w:w="1620" w:type="dxa"/>
            <w:tcBorders>
              <w:top w:val="single" w:sz="6" w:space="0" w:color="auto"/>
              <w:left w:val="single" w:sz="6" w:space="0" w:color="auto"/>
              <w:bottom w:val="single" w:sz="6" w:space="0" w:color="auto"/>
              <w:right w:val="single" w:sz="6" w:space="0" w:color="auto"/>
            </w:tcBorders>
            <w:vAlign w:val="center"/>
          </w:tcPr>
          <w:p w14:paraId="61217659" w14:textId="77777777" w:rsidR="00965CEC" w:rsidRPr="00F538DB"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538DB">
              <w:rPr>
                <w:rFonts w:ascii="Times New Roman" w:eastAsiaTheme="minorEastAsia" w:hAnsi="Times New Roman" w:cs="Times New Roman"/>
                <w:sz w:val="18"/>
                <w:szCs w:val="18"/>
                <w:lang w:eastAsia="ru-RU"/>
              </w:rPr>
              <w:t>Количество часов практического обучения</w:t>
            </w:r>
          </w:p>
        </w:tc>
      </w:tr>
      <w:tr w:rsidR="00965CEC" w:rsidRPr="00965CEC" w14:paraId="12DE625C" w14:textId="77777777" w:rsidTr="00F538DB">
        <w:trPr>
          <w:jc w:val="center"/>
        </w:trPr>
        <w:tc>
          <w:tcPr>
            <w:tcW w:w="9693" w:type="dxa"/>
            <w:gridSpan w:val="2"/>
            <w:tcBorders>
              <w:top w:val="single" w:sz="6" w:space="0" w:color="auto"/>
              <w:left w:val="single" w:sz="6" w:space="0" w:color="auto"/>
              <w:bottom w:val="single" w:sz="6" w:space="0" w:color="auto"/>
              <w:right w:val="single" w:sz="6" w:space="0" w:color="auto"/>
            </w:tcBorders>
            <w:vAlign w:val="center"/>
          </w:tcPr>
          <w:p w14:paraId="5BE8F3D0"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Первоначальное обучение вождению</w:t>
            </w:r>
          </w:p>
        </w:tc>
      </w:tr>
      <w:tr w:rsidR="00965CEC" w:rsidRPr="00965CEC" w14:paraId="7371FD2B" w14:textId="77777777" w:rsidTr="00F538DB">
        <w:trPr>
          <w:jc w:val="center"/>
        </w:trPr>
        <w:tc>
          <w:tcPr>
            <w:tcW w:w="8072" w:type="dxa"/>
            <w:tcBorders>
              <w:top w:val="single" w:sz="6" w:space="0" w:color="auto"/>
              <w:left w:val="single" w:sz="6" w:space="0" w:color="auto"/>
              <w:bottom w:val="single" w:sz="6" w:space="0" w:color="auto"/>
              <w:right w:val="single" w:sz="6" w:space="0" w:color="auto"/>
            </w:tcBorders>
          </w:tcPr>
          <w:p w14:paraId="78701732" w14:textId="77777777" w:rsidR="00965CEC" w:rsidRPr="00965CEC" w:rsidRDefault="00965CEC" w:rsidP="00F538DB">
            <w:pPr>
              <w:widowControl w:val="0"/>
              <w:autoSpaceDE w:val="0"/>
              <w:autoSpaceDN w:val="0"/>
              <w:adjustRightInd w:val="0"/>
              <w:spacing w:after="0" w:line="240" w:lineRule="auto"/>
              <w:ind w:firstLine="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Приемы управления автопоездом</w:t>
            </w:r>
          </w:p>
        </w:tc>
        <w:tc>
          <w:tcPr>
            <w:tcW w:w="1620" w:type="dxa"/>
            <w:tcBorders>
              <w:top w:val="single" w:sz="6" w:space="0" w:color="auto"/>
              <w:left w:val="single" w:sz="6" w:space="0" w:color="auto"/>
              <w:bottom w:val="single" w:sz="6" w:space="0" w:color="auto"/>
              <w:right w:val="single" w:sz="6" w:space="0" w:color="auto"/>
            </w:tcBorders>
            <w:vAlign w:val="center"/>
          </w:tcPr>
          <w:p w14:paraId="7F36C6B5"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4</w:t>
            </w:r>
          </w:p>
        </w:tc>
      </w:tr>
      <w:tr w:rsidR="00965CEC" w:rsidRPr="00965CEC" w14:paraId="3AC105CD" w14:textId="77777777" w:rsidTr="00F538DB">
        <w:trPr>
          <w:jc w:val="center"/>
        </w:trPr>
        <w:tc>
          <w:tcPr>
            <w:tcW w:w="8072" w:type="dxa"/>
            <w:tcBorders>
              <w:top w:val="single" w:sz="6" w:space="0" w:color="auto"/>
              <w:left w:val="single" w:sz="6" w:space="0" w:color="auto"/>
              <w:bottom w:val="single" w:sz="6" w:space="0" w:color="auto"/>
              <w:right w:val="single" w:sz="6" w:space="0" w:color="auto"/>
            </w:tcBorders>
          </w:tcPr>
          <w:p w14:paraId="770A5EB7" w14:textId="77777777" w:rsidR="00965CEC" w:rsidRPr="00965CEC" w:rsidRDefault="00965CEC" w:rsidP="00F538DB">
            <w:pPr>
              <w:widowControl w:val="0"/>
              <w:autoSpaceDE w:val="0"/>
              <w:autoSpaceDN w:val="0"/>
              <w:adjustRightInd w:val="0"/>
              <w:spacing w:after="0" w:line="240" w:lineRule="auto"/>
              <w:ind w:firstLine="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Управление автопоездом в ограниченных проездах</w:t>
            </w:r>
          </w:p>
        </w:tc>
        <w:tc>
          <w:tcPr>
            <w:tcW w:w="1620" w:type="dxa"/>
            <w:tcBorders>
              <w:top w:val="single" w:sz="6" w:space="0" w:color="auto"/>
              <w:left w:val="single" w:sz="6" w:space="0" w:color="auto"/>
              <w:bottom w:val="single" w:sz="6" w:space="0" w:color="auto"/>
              <w:right w:val="single" w:sz="6" w:space="0" w:color="auto"/>
            </w:tcBorders>
            <w:vAlign w:val="center"/>
          </w:tcPr>
          <w:p w14:paraId="63E09BAC"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4</w:t>
            </w:r>
          </w:p>
        </w:tc>
      </w:tr>
      <w:tr w:rsidR="00965CEC" w:rsidRPr="00965CEC" w14:paraId="39C1BD0D" w14:textId="77777777" w:rsidTr="00F538DB">
        <w:trPr>
          <w:jc w:val="center"/>
        </w:trPr>
        <w:tc>
          <w:tcPr>
            <w:tcW w:w="8072" w:type="dxa"/>
            <w:tcBorders>
              <w:top w:val="single" w:sz="6" w:space="0" w:color="auto"/>
              <w:left w:val="single" w:sz="6" w:space="0" w:color="auto"/>
              <w:bottom w:val="single" w:sz="6" w:space="0" w:color="auto"/>
              <w:right w:val="single" w:sz="6" w:space="0" w:color="auto"/>
            </w:tcBorders>
          </w:tcPr>
          <w:p w14:paraId="1A086E07" w14:textId="77777777" w:rsidR="00965CEC" w:rsidRPr="00965CEC" w:rsidRDefault="00965CEC" w:rsidP="00F538DB">
            <w:pPr>
              <w:widowControl w:val="0"/>
              <w:autoSpaceDE w:val="0"/>
              <w:autoSpaceDN w:val="0"/>
              <w:adjustRightInd w:val="0"/>
              <w:spacing w:after="0" w:line="240" w:lineRule="auto"/>
              <w:ind w:firstLine="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Итого по разделу</w:t>
            </w:r>
          </w:p>
        </w:tc>
        <w:tc>
          <w:tcPr>
            <w:tcW w:w="1620" w:type="dxa"/>
            <w:tcBorders>
              <w:top w:val="single" w:sz="6" w:space="0" w:color="auto"/>
              <w:left w:val="single" w:sz="6" w:space="0" w:color="auto"/>
              <w:bottom w:val="single" w:sz="6" w:space="0" w:color="auto"/>
              <w:right w:val="single" w:sz="6" w:space="0" w:color="auto"/>
            </w:tcBorders>
            <w:vAlign w:val="center"/>
          </w:tcPr>
          <w:p w14:paraId="5071D33D"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8</w:t>
            </w:r>
          </w:p>
        </w:tc>
      </w:tr>
      <w:tr w:rsidR="00965CEC" w:rsidRPr="00965CEC" w14:paraId="06FAE0C8" w14:textId="77777777" w:rsidTr="00F538DB">
        <w:trPr>
          <w:jc w:val="center"/>
        </w:trPr>
        <w:tc>
          <w:tcPr>
            <w:tcW w:w="9693" w:type="dxa"/>
            <w:gridSpan w:val="2"/>
            <w:tcBorders>
              <w:top w:val="single" w:sz="6" w:space="0" w:color="auto"/>
              <w:left w:val="single" w:sz="6" w:space="0" w:color="auto"/>
              <w:bottom w:val="single" w:sz="6" w:space="0" w:color="auto"/>
              <w:right w:val="single" w:sz="6" w:space="0" w:color="auto"/>
            </w:tcBorders>
            <w:vAlign w:val="center"/>
          </w:tcPr>
          <w:p w14:paraId="587E7928"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Обучение вождению в условиях дорожного движения</w:t>
            </w:r>
          </w:p>
        </w:tc>
      </w:tr>
      <w:tr w:rsidR="00965CEC" w:rsidRPr="00965CEC" w14:paraId="79079AF8" w14:textId="77777777" w:rsidTr="00F538DB">
        <w:trPr>
          <w:jc w:val="center"/>
        </w:trPr>
        <w:tc>
          <w:tcPr>
            <w:tcW w:w="8072" w:type="dxa"/>
            <w:tcBorders>
              <w:top w:val="single" w:sz="6" w:space="0" w:color="auto"/>
              <w:left w:val="single" w:sz="6" w:space="0" w:color="auto"/>
              <w:bottom w:val="single" w:sz="6" w:space="0" w:color="auto"/>
              <w:right w:val="single" w:sz="6" w:space="0" w:color="auto"/>
            </w:tcBorders>
          </w:tcPr>
          <w:p w14:paraId="618E05B0" w14:textId="77777777" w:rsidR="00965CEC" w:rsidRPr="00965CEC" w:rsidRDefault="00965CEC" w:rsidP="00F538DB">
            <w:pPr>
              <w:widowControl w:val="0"/>
              <w:autoSpaceDE w:val="0"/>
              <w:autoSpaceDN w:val="0"/>
              <w:adjustRightInd w:val="0"/>
              <w:spacing w:after="0" w:line="240" w:lineRule="auto"/>
              <w:ind w:firstLine="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Вождение по учебным маршрутам</w:t>
            </w:r>
          </w:p>
        </w:tc>
        <w:tc>
          <w:tcPr>
            <w:tcW w:w="1620" w:type="dxa"/>
            <w:tcBorders>
              <w:top w:val="single" w:sz="6" w:space="0" w:color="auto"/>
              <w:left w:val="single" w:sz="6" w:space="0" w:color="auto"/>
              <w:bottom w:val="single" w:sz="6" w:space="0" w:color="auto"/>
              <w:right w:val="single" w:sz="6" w:space="0" w:color="auto"/>
            </w:tcBorders>
            <w:vAlign w:val="center"/>
          </w:tcPr>
          <w:p w14:paraId="207D1126"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8</w:t>
            </w:r>
          </w:p>
        </w:tc>
      </w:tr>
      <w:tr w:rsidR="00965CEC" w:rsidRPr="00965CEC" w14:paraId="0D8D6E46" w14:textId="77777777" w:rsidTr="00F538DB">
        <w:trPr>
          <w:jc w:val="center"/>
        </w:trPr>
        <w:tc>
          <w:tcPr>
            <w:tcW w:w="8072" w:type="dxa"/>
            <w:tcBorders>
              <w:top w:val="single" w:sz="6" w:space="0" w:color="auto"/>
              <w:left w:val="single" w:sz="6" w:space="0" w:color="auto"/>
              <w:bottom w:val="single" w:sz="6" w:space="0" w:color="auto"/>
              <w:right w:val="single" w:sz="6" w:space="0" w:color="auto"/>
            </w:tcBorders>
          </w:tcPr>
          <w:p w14:paraId="33D116D4" w14:textId="77777777" w:rsidR="00965CEC" w:rsidRPr="00965CEC" w:rsidRDefault="00965CEC" w:rsidP="00F538DB">
            <w:pPr>
              <w:widowControl w:val="0"/>
              <w:autoSpaceDE w:val="0"/>
              <w:autoSpaceDN w:val="0"/>
              <w:adjustRightInd w:val="0"/>
              <w:spacing w:after="0" w:line="240" w:lineRule="auto"/>
              <w:ind w:firstLine="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Итого по разделу</w:t>
            </w:r>
          </w:p>
        </w:tc>
        <w:tc>
          <w:tcPr>
            <w:tcW w:w="1620" w:type="dxa"/>
            <w:tcBorders>
              <w:top w:val="single" w:sz="6" w:space="0" w:color="auto"/>
              <w:left w:val="single" w:sz="6" w:space="0" w:color="auto"/>
              <w:bottom w:val="single" w:sz="6" w:space="0" w:color="auto"/>
              <w:right w:val="single" w:sz="6" w:space="0" w:color="auto"/>
            </w:tcBorders>
            <w:vAlign w:val="center"/>
          </w:tcPr>
          <w:p w14:paraId="77658ADE"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8</w:t>
            </w:r>
          </w:p>
        </w:tc>
      </w:tr>
      <w:tr w:rsidR="00965CEC" w:rsidRPr="00965CEC" w14:paraId="330865B7" w14:textId="77777777" w:rsidTr="00F538DB">
        <w:trPr>
          <w:jc w:val="center"/>
        </w:trPr>
        <w:tc>
          <w:tcPr>
            <w:tcW w:w="8072" w:type="dxa"/>
            <w:tcBorders>
              <w:top w:val="single" w:sz="6" w:space="0" w:color="auto"/>
              <w:left w:val="single" w:sz="6" w:space="0" w:color="auto"/>
              <w:bottom w:val="single" w:sz="6" w:space="0" w:color="auto"/>
              <w:right w:val="single" w:sz="6" w:space="0" w:color="auto"/>
            </w:tcBorders>
          </w:tcPr>
          <w:p w14:paraId="05CC1E38" w14:textId="77777777" w:rsidR="00965CEC" w:rsidRPr="00965CEC" w:rsidRDefault="00965CEC" w:rsidP="00F538DB">
            <w:pPr>
              <w:widowControl w:val="0"/>
              <w:autoSpaceDE w:val="0"/>
              <w:autoSpaceDN w:val="0"/>
              <w:adjustRightInd w:val="0"/>
              <w:spacing w:after="0" w:line="240" w:lineRule="auto"/>
              <w:ind w:firstLine="127"/>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Итого</w:t>
            </w:r>
          </w:p>
        </w:tc>
        <w:tc>
          <w:tcPr>
            <w:tcW w:w="1620" w:type="dxa"/>
            <w:tcBorders>
              <w:top w:val="single" w:sz="6" w:space="0" w:color="auto"/>
              <w:left w:val="single" w:sz="6" w:space="0" w:color="auto"/>
              <w:bottom w:val="single" w:sz="6" w:space="0" w:color="auto"/>
              <w:right w:val="single" w:sz="6" w:space="0" w:color="auto"/>
            </w:tcBorders>
            <w:vAlign w:val="center"/>
          </w:tcPr>
          <w:p w14:paraId="02AFF2F5" w14:textId="77777777" w:rsidR="00965CEC" w:rsidRPr="00965CEC" w:rsidRDefault="00965CEC" w:rsidP="00F538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16</w:t>
            </w:r>
          </w:p>
        </w:tc>
      </w:tr>
    </w:tbl>
    <w:p w14:paraId="6432E69C" w14:textId="77777777" w:rsidR="00965CEC" w:rsidRP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C853F19" w14:textId="77777777" w:rsidR="00886004" w:rsidRDefault="00886004" w:rsidP="00965CEC">
      <w:pPr>
        <w:widowControl w:val="0"/>
        <w:autoSpaceDE w:val="0"/>
        <w:autoSpaceDN w:val="0"/>
        <w:adjustRightInd w:val="0"/>
        <w:spacing w:after="150" w:line="240" w:lineRule="auto"/>
        <w:jc w:val="center"/>
        <w:rPr>
          <w:rFonts w:ascii="Times New Roman" w:eastAsiaTheme="minorEastAsia" w:hAnsi="Times New Roman" w:cs="Times New Roman"/>
          <w:b/>
          <w:bCs/>
          <w:sz w:val="28"/>
          <w:szCs w:val="28"/>
          <w:lang w:eastAsia="ru-RU"/>
        </w:rPr>
      </w:pPr>
    </w:p>
    <w:p w14:paraId="0FC5EA4F" w14:textId="1794A4DC" w:rsidR="00965CEC" w:rsidRPr="00886004"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28"/>
          <w:szCs w:val="28"/>
          <w:lang w:eastAsia="ru-RU"/>
        </w:rPr>
      </w:pPr>
      <w:r w:rsidRPr="00886004">
        <w:rPr>
          <w:rFonts w:ascii="Times New Roman" w:eastAsiaTheme="minorEastAsia" w:hAnsi="Times New Roman" w:cs="Times New Roman"/>
          <w:b/>
          <w:bCs/>
          <w:sz w:val="28"/>
          <w:szCs w:val="28"/>
          <w:lang w:eastAsia="ru-RU"/>
        </w:rPr>
        <w:lastRenderedPageBreak/>
        <w:t>3.1.3.1. Первоначальное обучение вождению.</w:t>
      </w:r>
    </w:p>
    <w:p w14:paraId="36BA80F0"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 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
    <w:p w14:paraId="2BF13F6C"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Управление автопоездом в ограниченных проездах: 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
    <w:p w14:paraId="611AC99B" w14:textId="77777777" w:rsidR="00965CEC" w:rsidRP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BB52210" w14:textId="77777777" w:rsidR="00965CEC" w:rsidRPr="00886004"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28"/>
          <w:szCs w:val="28"/>
          <w:lang w:eastAsia="ru-RU"/>
        </w:rPr>
      </w:pPr>
      <w:r w:rsidRPr="00886004">
        <w:rPr>
          <w:rFonts w:ascii="Times New Roman" w:eastAsiaTheme="minorEastAsia" w:hAnsi="Times New Roman" w:cs="Times New Roman"/>
          <w:b/>
          <w:bCs/>
          <w:sz w:val="28"/>
          <w:szCs w:val="28"/>
          <w:lang w:eastAsia="ru-RU"/>
        </w:rPr>
        <w:t>3.1.3.2. Обучение вождению в условиях дорожного движения.</w:t>
      </w:r>
    </w:p>
    <w:p w14:paraId="4EE8A916"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14:paraId="4EAB92B3" w14:textId="77777777" w:rsidR="00965CEC" w:rsidRP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727B179" w14:textId="77777777" w:rsidR="00965CEC" w:rsidRPr="00965CEC"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965CEC">
        <w:rPr>
          <w:rFonts w:ascii="Times New Roman" w:eastAsiaTheme="minorEastAsia" w:hAnsi="Times New Roman" w:cs="Times New Roman"/>
          <w:b/>
          <w:bCs/>
          <w:sz w:val="32"/>
          <w:szCs w:val="32"/>
          <w:lang w:eastAsia="ru-RU"/>
        </w:rPr>
        <w:t xml:space="preserve">IV. Планируемые результаты освоения </w:t>
      </w:r>
      <w:r w:rsidR="00F538DB">
        <w:rPr>
          <w:rFonts w:ascii="Times New Roman" w:eastAsiaTheme="minorEastAsia" w:hAnsi="Times New Roman" w:cs="Times New Roman"/>
          <w:b/>
          <w:bCs/>
          <w:sz w:val="32"/>
          <w:szCs w:val="32"/>
          <w:lang w:eastAsia="ru-RU"/>
        </w:rPr>
        <w:t>Рабочей</w:t>
      </w:r>
      <w:r w:rsidRPr="00965CEC">
        <w:rPr>
          <w:rFonts w:ascii="Times New Roman" w:eastAsiaTheme="minorEastAsia" w:hAnsi="Times New Roman" w:cs="Times New Roman"/>
          <w:b/>
          <w:bCs/>
          <w:sz w:val="32"/>
          <w:szCs w:val="32"/>
          <w:lang w:eastAsia="ru-RU"/>
        </w:rPr>
        <w:t xml:space="preserve"> программы</w:t>
      </w:r>
    </w:p>
    <w:p w14:paraId="38D03DA2" w14:textId="77777777" w:rsidR="00965CEC" w:rsidRPr="00886004"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b/>
          <w:sz w:val="24"/>
          <w:szCs w:val="24"/>
          <w:u w:val="single"/>
          <w:lang w:eastAsia="ru-RU"/>
        </w:rPr>
      </w:pPr>
      <w:r w:rsidRPr="00886004">
        <w:rPr>
          <w:rFonts w:ascii="Times New Roman" w:eastAsiaTheme="minorEastAsia" w:hAnsi="Times New Roman" w:cs="Times New Roman"/>
          <w:b/>
          <w:sz w:val="24"/>
          <w:szCs w:val="24"/>
          <w:u w:val="single"/>
          <w:lang w:eastAsia="ru-RU"/>
        </w:rPr>
        <w:t>В результате освоения образовательной программы обучающиеся должны знать:</w:t>
      </w:r>
    </w:p>
    <w:p w14:paraId="27D93F0D" w14:textId="77777777" w:rsidR="00965CEC" w:rsidRPr="00F538DB" w:rsidRDefault="00965CEC" w:rsidP="00F538DB">
      <w:pPr>
        <w:pStyle w:val="a3"/>
        <w:widowControl w:val="0"/>
        <w:numPr>
          <w:ilvl w:val="0"/>
          <w:numId w:val="1"/>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hyperlink r:id="rId16" w:anchor="l12" w:history="1">
        <w:r w:rsidRPr="00F538DB">
          <w:rPr>
            <w:rFonts w:ascii="Times New Roman" w:eastAsiaTheme="minorEastAsia" w:hAnsi="Times New Roman" w:cs="Times New Roman"/>
            <w:sz w:val="24"/>
            <w:szCs w:val="24"/>
            <w:lang w:eastAsia="ru-RU"/>
          </w:rPr>
          <w:t>Правила</w:t>
        </w:r>
      </w:hyperlink>
      <w:r w:rsidRPr="00F538DB">
        <w:rPr>
          <w:rFonts w:ascii="Times New Roman" w:eastAsiaTheme="minorEastAsia" w:hAnsi="Times New Roman" w:cs="Times New Roman"/>
          <w:sz w:val="24"/>
          <w:szCs w:val="24"/>
          <w:lang w:eastAsia="ru-RU"/>
        </w:rPr>
        <w:t xml:space="preserve"> дорожного движения;</w:t>
      </w:r>
    </w:p>
    <w:p w14:paraId="5454AF56" w14:textId="77777777" w:rsidR="00965CEC" w:rsidRPr="00F538DB" w:rsidRDefault="00965CEC" w:rsidP="00F538DB">
      <w:pPr>
        <w:pStyle w:val="a3"/>
        <w:widowControl w:val="0"/>
        <w:numPr>
          <w:ilvl w:val="0"/>
          <w:numId w:val="1"/>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основы законодательства Российской Федерации в сфере дорожного движения и перевозок пассажиров и багажа;</w:t>
      </w:r>
    </w:p>
    <w:p w14:paraId="4FD7595F" w14:textId="77777777" w:rsidR="00965CEC" w:rsidRPr="00F538DB" w:rsidRDefault="00965CEC" w:rsidP="00F538DB">
      <w:pPr>
        <w:pStyle w:val="a3"/>
        <w:widowControl w:val="0"/>
        <w:numPr>
          <w:ilvl w:val="0"/>
          <w:numId w:val="1"/>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основы безопасного управления составом транспортных средств;</w:t>
      </w:r>
    </w:p>
    <w:p w14:paraId="138C7744" w14:textId="77777777" w:rsidR="00965CEC" w:rsidRPr="00F538DB" w:rsidRDefault="00965CEC" w:rsidP="00F538DB">
      <w:pPr>
        <w:pStyle w:val="a3"/>
        <w:widowControl w:val="0"/>
        <w:numPr>
          <w:ilvl w:val="0"/>
          <w:numId w:val="1"/>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назначение, устройство и разновидности тягово-сцепных устройств тягачей;</w:t>
      </w:r>
    </w:p>
    <w:p w14:paraId="0EC838CF" w14:textId="77777777" w:rsidR="00965CEC" w:rsidRPr="00F538DB" w:rsidRDefault="00965CEC" w:rsidP="00F538DB">
      <w:pPr>
        <w:pStyle w:val="a3"/>
        <w:widowControl w:val="0"/>
        <w:numPr>
          <w:ilvl w:val="0"/>
          <w:numId w:val="1"/>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перечень неисправностей и условий, при наличии которых запрещается эксплуатация прицепа;</w:t>
      </w:r>
    </w:p>
    <w:p w14:paraId="32380D28" w14:textId="77777777" w:rsidR="00965CEC" w:rsidRPr="00F538DB" w:rsidRDefault="00965CEC" w:rsidP="00F538DB">
      <w:pPr>
        <w:pStyle w:val="a3"/>
        <w:widowControl w:val="0"/>
        <w:numPr>
          <w:ilvl w:val="0"/>
          <w:numId w:val="1"/>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основы погрузки, разгрузки, размещения и крепления грузовых мест, багажа в прицепе, опасность и последствия перемещения груза;</w:t>
      </w:r>
    </w:p>
    <w:p w14:paraId="2B5D7499" w14:textId="77777777" w:rsidR="00965CEC" w:rsidRPr="00F538DB" w:rsidRDefault="00965CEC" w:rsidP="00F538DB">
      <w:pPr>
        <w:pStyle w:val="a3"/>
        <w:widowControl w:val="0"/>
        <w:numPr>
          <w:ilvl w:val="0"/>
          <w:numId w:val="1"/>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особенности управления составом транспортных средств в штатных и нештатных ситуациях.</w:t>
      </w:r>
    </w:p>
    <w:p w14:paraId="3B4EECD8" w14:textId="77777777" w:rsidR="00965CEC" w:rsidRPr="00886004"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b/>
          <w:sz w:val="24"/>
          <w:szCs w:val="24"/>
          <w:u w:val="single"/>
          <w:lang w:eastAsia="ru-RU"/>
        </w:rPr>
      </w:pPr>
      <w:r w:rsidRPr="00886004">
        <w:rPr>
          <w:rFonts w:ascii="Times New Roman" w:eastAsiaTheme="minorEastAsia" w:hAnsi="Times New Roman" w:cs="Times New Roman"/>
          <w:b/>
          <w:sz w:val="24"/>
          <w:szCs w:val="24"/>
          <w:u w:val="single"/>
          <w:lang w:eastAsia="ru-RU"/>
        </w:rPr>
        <w:lastRenderedPageBreak/>
        <w:t>В результате освоения образовательной программы обучающиеся должны уметь:</w:t>
      </w:r>
    </w:p>
    <w:p w14:paraId="5DE0FD73" w14:textId="77777777" w:rsidR="00965CEC" w:rsidRPr="00F538DB" w:rsidRDefault="00965CEC" w:rsidP="00F538DB">
      <w:pPr>
        <w:pStyle w:val="a3"/>
        <w:widowControl w:val="0"/>
        <w:numPr>
          <w:ilvl w:val="0"/>
          <w:numId w:val="2"/>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безопасно и эффективно управлять составом транспортных средств в различных условиях движения;</w:t>
      </w:r>
    </w:p>
    <w:p w14:paraId="1B67FC99" w14:textId="77777777" w:rsidR="00965CEC" w:rsidRPr="00F538DB" w:rsidRDefault="00965CEC" w:rsidP="00F538DB">
      <w:pPr>
        <w:pStyle w:val="a3"/>
        <w:widowControl w:val="0"/>
        <w:numPr>
          <w:ilvl w:val="0"/>
          <w:numId w:val="2"/>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 xml:space="preserve">соблюдать </w:t>
      </w:r>
      <w:hyperlink r:id="rId17" w:anchor="l12" w:history="1">
        <w:r w:rsidRPr="00F538DB">
          <w:rPr>
            <w:rFonts w:ascii="Times New Roman" w:eastAsiaTheme="minorEastAsia" w:hAnsi="Times New Roman" w:cs="Times New Roman"/>
            <w:sz w:val="24"/>
            <w:szCs w:val="24"/>
            <w:lang w:eastAsia="ru-RU"/>
          </w:rPr>
          <w:t>Правила</w:t>
        </w:r>
      </w:hyperlink>
      <w:r w:rsidRPr="00F538DB">
        <w:rPr>
          <w:rFonts w:ascii="Times New Roman" w:eastAsiaTheme="minorEastAsia" w:hAnsi="Times New Roman" w:cs="Times New Roman"/>
          <w:sz w:val="24"/>
          <w:szCs w:val="24"/>
          <w:lang w:eastAsia="ru-RU"/>
        </w:rPr>
        <w:t xml:space="preserve"> дорожного движения при управлении составом транспортных средств;</w:t>
      </w:r>
    </w:p>
    <w:p w14:paraId="7F52288F" w14:textId="77777777" w:rsidR="00965CEC" w:rsidRPr="00F538DB" w:rsidRDefault="00965CEC" w:rsidP="00F538DB">
      <w:pPr>
        <w:pStyle w:val="a3"/>
        <w:widowControl w:val="0"/>
        <w:numPr>
          <w:ilvl w:val="0"/>
          <w:numId w:val="2"/>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выполнять ежедневное техническое обслуживание состава транспортных средств;</w:t>
      </w:r>
    </w:p>
    <w:p w14:paraId="0DEAF1E2" w14:textId="77777777" w:rsidR="00965CEC" w:rsidRPr="00F538DB" w:rsidRDefault="00965CEC" w:rsidP="00F538DB">
      <w:pPr>
        <w:pStyle w:val="a3"/>
        <w:widowControl w:val="0"/>
        <w:numPr>
          <w:ilvl w:val="0"/>
          <w:numId w:val="2"/>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устранять мелкие неисправности в процессе эксплуатации состава транспортных средств, не требующие разборки узлов и агрегатов;</w:t>
      </w:r>
    </w:p>
    <w:p w14:paraId="094E2F5D" w14:textId="77777777" w:rsidR="00965CEC" w:rsidRPr="00F538DB" w:rsidRDefault="00965CEC" w:rsidP="00F538DB">
      <w:pPr>
        <w:pStyle w:val="a3"/>
        <w:widowControl w:val="0"/>
        <w:numPr>
          <w:ilvl w:val="0"/>
          <w:numId w:val="2"/>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прогнозировать и предотвращать возникновение опасных дорожно-транспортных ситуаций в процессе управления составом транспортных средств;</w:t>
      </w:r>
    </w:p>
    <w:p w14:paraId="177BC879" w14:textId="77777777" w:rsidR="00965CEC" w:rsidRPr="00F538DB" w:rsidRDefault="00965CEC" w:rsidP="00F538DB">
      <w:pPr>
        <w:pStyle w:val="a3"/>
        <w:widowControl w:val="0"/>
        <w:numPr>
          <w:ilvl w:val="0"/>
          <w:numId w:val="2"/>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своевременно принимать правильные решения и уверенно действовать в сложных и опасных дорожных ситуациях;</w:t>
      </w:r>
    </w:p>
    <w:p w14:paraId="02C67A97" w14:textId="77777777" w:rsidR="00F538DB" w:rsidRPr="00C45B51" w:rsidRDefault="00965CEC" w:rsidP="00C45B51">
      <w:pPr>
        <w:pStyle w:val="a3"/>
        <w:widowControl w:val="0"/>
        <w:numPr>
          <w:ilvl w:val="0"/>
          <w:numId w:val="2"/>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538DB">
        <w:rPr>
          <w:rFonts w:ascii="Times New Roman" w:eastAsiaTheme="minorEastAsia" w:hAnsi="Times New Roman" w:cs="Times New Roman"/>
          <w:sz w:val="24"/>
          <w:szCs w:val="24"/>
          <w:lang w:eastAsia="ru-RU"/>
        </w:rPr>
        <w:t>совершенствовать свои навыки управления составом транспортных средств.</w:t>
      </w:r>
    </w:p>
    <w:p w14:paraId="1359A1EA" w14:textId="77777777" w:rsidR="00965CEC" w:rsidRPr="00965CEC"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965CEC">
        <w:rPr>
          <w:rFonts w:ascii="Times New Roman" w:eastAsiaTheme="minorEastAsia" w:hAnsi="Times New Roman" w:cs="Times New Roman"/>
          <w:b/>
          <w:bCs/>
          <w:sz w:val="32"/>
          <w:szCs w:val="32"/>
          <w:lang w:eastAsia="ru-RU"/>
        </w:rPr>
        <w:t xml:space="preserve">V. Условия реализации </w:t>
      </w:r>
      <w:r w:rsidR="00F538DB">
        <w:rPr>
          <w:rFonts w:ascii="Times New Roman" w:eastAsiaTheme="minorEastAsia" w:hAnsi="Times New Roman" w:cs="Times New Roman"/>
          <w:b/>
          <w:bCs/>
          <w:sz w:val="32"/>
          <w:szCs w:val="32"/>
          <w:lang w:eastAsia="ru-RU"/>
        </w:rPr>
        <w:t>Рабочей</w:t>
      </w:r>
      <w:r w:rsidRPr="00965CEC">
        <w:rPr>
          <w:rFonts w:ascii="Times New Roman" w:eastAsiaTheme="minorEastAsia" w:hAnsi="Times New Roman" w:cs="Times New Roman"/>
          <w:b/>
          <w:bCs/>
          <w:sz w:val="32"/>
          <w:szCs w:val="32"/>
          <w:lang w:eastAsia="ru-RU"/>
        </w:rPr>
        <w:t xml:space="preserve"> программы</w:t>
      </w:r>
    </w:p>
    <w:p w14:paraId="495434A7" w14:textId="3E013EE9" w:rsidR="00885C80" w:rsidRPr="00885C80" w:rsidRDefault="00F538DB" w:rsidP="00885C80">
      <w:pPr>
        <w:tabs>
          <w:tab w:val="right" w:pos="10205"/>
        </w:tabs>
        <w:spacing w:after="0" w:line="240" w:lineRule="auto"/>
        <w:ind w:firstLine="708"/>
        <w:jc w:val="both"/>
        <w:rPr>
          <w:rFonts w:ascii="Times New Roman" w:eastAsia="Calibri" w:hAnsi="Times New Roman" w:cs="Times New Roman"/>
          <w:sz w:val="24"/>
          <w:szCs w:val="24"/>
          <w:lang w:eastAsia="ru-RU"/>
        </w:rPr>
      </w:pPr>
      <w:r w:rsidRPr="00F87F3E">
        <w:rPr>
          <w:rFonts w:ascii="Times New Roman" w:eastAsia="Times New Roman" w:hAnsi="Times New Roman" w:cs="Times New Roman"/>
          <w:b/>
          <w:sz w:val="24"/>
          <w:szCs w:val="24"/>
          <w:lang w:eastAsia="ru-RU"/>
        </w:rPr>
        <w:t xml:space="preserve">5.1. </w:t>
      </w:r>
      <w:r w:rsidR="00885C80" w:rsidRPr="00F87F3E">
        <w:rPr>
          <w:rFonts w:ascii="Times New Roman" w:eastAsia="Calibri" w:hAnsi="Times New Roman" w:cs="Times New Roman"/>
          <w:b/>
          <w:sz w:val="24"/>
          <w:szCs w:val="24"/>
          <w:lang w:eastAsia="ru-RU"/>
        </w:rPr>
        <w:t>Организационно-педагогические условия</w:t>
      </w:r>
      <w:r w:rsidR="00885C80" w:rsidRPr="00885C80">
        <w:rPr>
          <w:rFonts w:ascii="Times New Roman" w:eastAsia="Calibri" w:hAnsi="Times New Roman" w:cs="Times New Roman"/>
          <w:sz w:val="24"/>
          <w:szCs w:val="24"/>
          <w:lang w:eastAsia="ru-RU"/>
        </w:rPr>
        <w:t xml:space="preserve"> реализации </w:t>
      </w:r>
      <w:r w:rsidR="00885C80">
        <w:rPr>
          <w:rFonts w:ascii="Times New Roman" w:eastAsia="Calibri" w:hAnsi="Times New Roman" w:cs="Times New Roman"/>
          <w:sz w:val="24"/>
          <w:szCs w:val="24"/>
          <w:lang w:eastAsia="ru-RU"/>
        </w:rPr>
        <w:t>Рабочей п</w:t>
      </w:r>
      <w:r w:rsidR="00885C80" w:rsidRPr="00885C80">
        <w:rPr>
          <w:rFonts w:ascii="Times New Roman" w:eastAsia="Calibri" w:hAnsi="Times New Roman" w:cs="Times New Roman"/>
          <w:sz w:val="24"/>
          <w:szCs w:val="24"/>
          <w:lang w:eastAsia="ru-RU"/>
        </w:rPr>
        <w:t>рограммы обеспечивают ее реализацию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3E74D165" w14:textId="77777777" w:rsidR="00885C80" w:rsidRPr="00885C80" w:rsidRDefault="00885C80" w:rsidP="00885C80">
      <w:pPr>
        <w:spacing w:after="0" w:line="240" w:lineRule="auto"/>
        <w:ind w:firstLine="709"/>
        <w:jc w:val="both"/>
        <w:rPr>
          <w:rFonts w:ascii="Times New Roman" w:eastAsia="Calibri" w:hAnsi="Times New Roman" w:cs="Times New Roman"/>
          <w:sz w:val="24"/>
          <w:szCs w:val="24"/>
          <w:lang w:eastAsia="ru-RU"/>
        </w:rPr>
      </w:pPr>
      <w:r w:rsidRPr="00885C80">
        <w:rPr>
          <w:rFonts w:ascii="Times New Roman" w:eastAsia="Calibri" w:hAnsi="Times New Roman" w:cs="Times New Roman"/>
          <w:sz w:val="24"/>
          <w:szCs w:val="24"/>
          <w:lang w:eastAsia="ru-RU"/>
        </w:rPr>
        <w:t xml:space="preserve">Теоретическое обучение проводится в 1 (одном) оборудованном учебном кабинете с использованием учебно-материальной базы, соответствующей установленным требованиям и в соответствии с календарным учебным графиком, расписанием занятий для каждой учебной группы. </w:t>
      </w:r>
    </w:p>
    <w:p w14:paraId="2291EAA8" w14:textId="79E72A5D" w:rsidR="00885C80" w:rsidRPr="00885C80" w:rsidRDefault="00885C80" w:rsidP="00885C80">
      <w:pPr>
        <w:shd w:val="clear" w:color="auto" w:fill="FFFFFF"/>
        <w:spacing w:after="0" w:line="240" w:lineRule="auto"/>
        <w:ind w:firstLine="709"/>
        <w:jc w:val="both"/>
        <w:rPr>
          <w:rFonts w:ascii="Times New Roman" w:eastAsia="Calibri" w:hAnsi="Times New Roman" w:cs="Times New Roman"/>
          <w:sz w:val="24"/>
          <w:szCs w:val="24"/>
          <w:lang w:eastAsia="ru-RU"/>
        </w:rPr>
      </w:pPr>
      <w:r w:rsidRPr="00885C80">
        <w:rPr>
          <w:rFonts w:ascii="Times New Roman" w:eastAsia="Calibri" w:hAnsi="Times New Roman" w:cs="Times New Roman"/>
          <w:sz w:val="24"/>
          <w:szCs w:val="24"/>
          <w:lang w:eastAsia="ru-RU"/>
        </w:rPr>
        <w:t>Наполняемость учебной группы не более 20 человек, согласно пропускной способности  учебного кабинета в календарный год 12 групп. При графике работы с 08-00 до 10-00 .</w:t>
      </w:r>
    </w:p>
    <w:p w14:paraId="3DE7C2CE" w14:textId="77777777" w:rsidR="00885C80" w:rsidRDefault="00885C80" w:rsidP="00885C8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 xml:space="preserve"> </w:t>
      </w:r>
      <w:r w:rsidRPr="00965CEC">
        <w:rPr>
          <w:rFonts w:ascii="Times New Roman" w:eastAsiaTheme="minorEastAsia" w:hAnsi="Times New Roman" w:cs="Times New Roman"/>
          <w:sz w:val="24"/>
          <w:szCs w:val="24"/>
          <w:lang w:eastAsia="ru-RU"/>
        </w:rPr>
        <w:t xml:space="preserve">Обучение проводится с </w:t>
      </w:r>
      <w:r w:rsidRPr="00F538DB">
        <w:rPr>
          <w:rFonts w:ascii="Times New Roman" w:eastAsiaTheme="minorEastAsia" w:hAnsi="Times New Roman" w:cs="Times New Roman"/>
          <w:sz w:val="24"/>
          <w:szCs w:val="24"/>
          <w:lang w:eastAsia="ru-RU"/>
        </w:rPr>
        <w:t xml:space="preserve">использованием учебно-материальной базы, соответствующей требованиям, установленным </w:t>
      </w:r>
      <w:hyperlink r:id="rId18" w:anchor="l84" w:history="1">
        <w:r w:rsidRPr="00F538DB">
          <w:rPr>
            <w:rFonts w:ascii="Times New Roman" w:eastAsiaTheme="minorEastAsia" w:hAnsi="Times New Roman" w:cs="Times New Roman"/>
            <w:sz w:val="24"/>
            <w:szCs w:val="24"/>
            <w:lang w:eastAsia="ru-RU"/>
          </w:rPr>
          <w:t>пунктом 1</w:t>
        </w:r>
      </w:hyperlink>
      <w:r w:rsidRPr="00F538DB">
        <w:rPr>
          <w:rFonts w:ascii="Times New Roman" w:eastAsiaTheme="minorEastAsia" w:hAnsi="Times New Roman" w:cs="Times New Roman"/>
          <w:sz w:val="24"/>
          <w:szCs w:val="24"/>
          <w:lang w:eastAsia="ru-RU"/>
        </w:rPr>
        <w:t xml:space="preserve"> статьи 16 и </w:t>
      </w:r>
      <w:hyperlink r:id="rId19" w:anchor="l903" w:history="1">
        <w:r w:rsidRPr="00F538DB">
          <w:rPr>
            <w:rFonts w:ascii="Times New Roman" w:eastAsiaTheme="minorEastAsia" w:hAnsi="Times New Roman" w:cs="Times New Roman"/>
            <w:sz w:val="24"/>
            <w:szCs w:val="24"/>
            <w:lang w:eastAsia="ru-RU"/>
          </w:rPr>
          <w:t>пунктом 1</w:t>
        </w:r>
      </w:hyperlink>
      <w:r w:rsidRPr="00F538DB">
        <w:rPr>
          <w:rFonts w:ascii="Times New Roman" w:eastAsiaTheme="minorEastAsia" w:hAnsi="Times New Roman" w:cs="Times New Roman"/>
          <w:sz w:val="24"/>
          <w:szCs w:val="24"/>
          <w:lang w:eastAsia="ru-RU"/>
        </w:rPr>
        <w:t xml:space="preserve"> статьи 20 Федерального закона N 196-ФЗ (Собрание законодательства Российской Федерации, 1995, N 50, ст. 4873, 2021, N 27, ст. 5159) и </w:t>
      </w:r>
      <w:hyperlink r:id="rId20" w:anchor="l134" w:history="1">
        <w:r w:rsidRPr="00F538DB">
          <w:rPr>
            <w:rFonts w:ascii="Times New Roman" w:eastAsiaTheme="minorEastAsia" w:hAnsi="Times New Roman" w:cs="Times New Roman"/>
            <w:sz w:val="24"/>
            <w:szCs w:val="24"/>
            <w:lang w:eastAsia="ru-RU"/>
          </w:rPr>
          <w:t>подпунктом "б"</w:t>
        </w:r>
      </w:hyperlink>
      <w:r w:rsidRPr="00F538DB">
        <w:rPr>
          <w:rFonts w:ascii="Times New Roman" w:eastAsiaTheme="minorEastAsia" w:hAnsi="Times New Roman" w:cs="Times New Roman"/>
          <w:sz w:val="24"/>
          <w:szCs w:val="24"/>
          <w:lang w:eastAsia="ru-RU"/>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w:t>
      </w:r>
      <w:r w:rsidRPr="00965CEC">
        <w:rPr>
          <w:rFonts w:ascii="Times New Roman" w:eastAsiaTheme="minorEastAsia" w:hAnsi="Times New Roman" w:cs="Times New Roman"/>
          <w:sz w:val="24"/>
          <w:szCs w:val="24"/>
          <w:lang w:eastAsia="ru-RU"/>
        </w:rPr>
        <w:t>, N 25, ст. 2897; 2018, N 38, ст. 5835).</w:t>
      </w:r>
    </w:p>
    <w:p w14:paraId="09F653BC" w14:textId="5AFD2E58" w:rsidR="00885C80" w:rsidRPr="00965CEC" w:rsidRDefault="00885C80" w:rsidP="00885C80">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Теоретическое обучение проводится в оборудованных учебных кабинетах.</w:t>
      </w:r>
    </w:p>
    <w:p w14:paraId="49F6F8C3" w14:textId="71E7FC4E" w:rsidR="00885C80" w:rsidRPr="00965CEC" w:rsidRDefault="00885C80" w:rsidP="00885C80">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65CEC">
        <w:rPr>
          <w:rFonts w:ascii="Times New Roman" w:eastAsiaTheme="minorEastAsia" w:hAnsi="Times New Roman" w:cs="Times New Roman"/>
          <w:sz w:val="24"/>
          <w:szCs w:val="24"/>
          <w:lang w:eastAsia="ru-RU"/>
        </w:rPr>
        <w:t>Наполняемость учебной группы не должна превышать 30 человек.</w:t>
      </w:r>
    </w:p>
    <w:p w14:paraId="0A481265" w14:textId="27047DA1" w:rsidR="00885C80" w:rsidRPr="00885C80" w:rsidRDefault="00885C80" w:rsidP="00885C80">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65CEC">
        <w:rPr>
          <w:rFonts w:ascii="Times New Roman" w:eastAsiaTheme="minorEastAsia" w:hAnsi="Times New Roman" w:cs="Times New Roman"/>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52E3F623" w14:textId="04C11854"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885C80">
        <w:rPr>
          <w:rFonts w:ascii="Times New Roman" w:eastAsia="Calibri" w:hAnsi="Times New Roman" w:cs="Times New Roman"/>
          <w:sz w:val="24"/>
          <w:szCs w:val="24"/>
        </w:rPr>
        <w:t>Расчетная формула для определения общего числа учебных кабинетов для теоретического обучения:</w:t>
      </w:r>
    </w:p>
    <w:p w14:paraId="0E668505"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14:paraId="0E09BE4D" w14:textId="58984455"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885C80">
        <w:rPr>
          <w:rFonts w:ascii="Times New Roman" w:eastAsia="Calibri" w:hAnsi="Times New Roman" w:cs="Times New Roman"/>
          <w:noProof/>
          <w:sz w:val="24"/>
          <w:szCs w:val="24"/>
        </w:rPr>
        <w:drawing>
          <wp:inline distT="0" distB="0" distL="0" distR="0" wp14:anchorId="45CE07D0" wp14:editId="59F9A0BC">
            <wp:extent cx="127635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0" cy="419100"/>
                    </a:xfrm>
                    <a:prstGeom prst="rect">
                      <a:avLst/>
                    </a:prstGeom>
                    <a:noFill/>
                    <a:ln>
                      <a:noFill/>
                    </a:ln>
                  </pic:spPr>
                </pic:pic>
              </a:graphicData>
            </a:graphic>
          </wp:inline>
        </w:drawing>
      </w:r>
      <w:r w:rsidRPr="00885C80">
        <w:rPr>
          <w:rFonts w:ascii="Times New Roman" w:eastAsia="Calibri" w:hAnsi="Times New Roman" w:cs="Times New Roman"/>
          <w:sz w:val="24"/>
          <w:szCs w:val="24"/>
        </w:rPr>
        <w:t>;</w:t>
      </w:r>
    </w:p>
    <w:p w14:paraId="26D64D44"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885C80">
        <w:rPr>
          <w:rFonts w:ascii="Times New Roman" w:eastAsia="Calibri" w:hAnsi="Times New Roman" w:cs="Times New Roman"/>
          <w:sz w:val="24"/>
          <w:szCs w:val="24"/>
        </w:rPr>
        <w:t>где П - число необходимых помещений;</w:t>
      </w:r>
    </w:p>
    <w:p w14:paraId="065EF383" w14:textId="0F361794"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885C80">
        <w:rPr>
          <w:rFonts w:ascii="Times New Roman" w:eastAsia="Calibri" w:hAnsi="Times New Roman" w:cs="Times New Roman"/>
          <w:noProof/>
          <w:sz w:val="24"/>
          <w:szCs w:val="24"/>
        </w:rPr>
        <w:drawing>
          <wp:inline distT="0" distB="0" distL="0" distR="0" wp14:anchorId="0C0EA1CA" wp14:editId="38E6EB51">
            <wp:extent cx="238125" cy="24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5C80">
        <w:rPr>
          <w:rFonts w:ascii="Times New Roman" w:eastAsia="Calibri" w:hAnsi="Times New Roman" w:cs="Times New Roman"/>
          <w:sz w:val="24"/>
          <w:szCs w:val="24"/>
        </w:rPr>
        <w:t xml:space="preserve"> - расчетное учебное время полного курса теоретического обучения на одну </w:t>
      </w:r>
      <w:r w:rsidRPr="00885C80">
        <w:rPr>
          <w:rFonts w:ascii="Times New Roman" w:eastAsia="Calibri" w:hAnsi="Times New Roman" w:cs="Times New Roman"/>
          <w:sz w:val="24"/>
          <w:szCs w:val="24"/>
        </w:rPr>
        <w:lastRenderedPageBreak/>
        <w:t>группу, в часах (1</w:t>
      </w:r>
      <w:r w:rsidR="000D3C4F">
        <w:rPr>
          <w:rFonts w:ascii="Times New Roman" w:eastAsia="Calibri" w:hAnsi="Times New Roman" w:cs="Times New Roman"/>
          <w:sz w:val="24"/>
          <w:szCs w:val="24"/>
        </w:rPr>
        <w:t>6</w:t>
      </w:r>
      <w:r w:rsidRPr="00885C80">
        <w:rPr>
          <w:rFonts w:ascii="Times New Roman" w:eastAsia="Calibri" w:hAnsi="Times New Roman" w:cs="Times New Roman"/>
          <w:color w:val="FF0000"/>
          <w:sz w:val="24"/>
          <w:szCs w:val="24"/>
        </w:rPr>
        <w:t xml:space="preserve"> </w:t>
      </w:r>
      <w:r w:rsidRPr="00885C80">
        <w:rPr>
          <w:rFonts w:ascii="Times New Roman" w:eastAsia="Calibri" w:hAnsi="Times New Roman" w:cs="Times New Roman"/>
          <w:sz w:val="24"/>
          <w:szCs w:val="24"/>
        </w:rPr>
        <w:t>час.);</w:t>
      </w:r>
    </w:p>
    <w:p w14:paraId="03B098D9"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885C80">
        <w:rPr>
          <w:rFonts w:ascii="Times New Roman" w:eastAsia="Calibri" w:hAnsi="Times New Roman" w:cs="Times New Roman"/>
          <w:sz w:val="24"/>
          <w:szCs w:val="24"/>
        </w:rPr>
        <w:t>n - общее число групп ( 12 групп);</w:t>
      </w:r>
    </w:p>
    <w:p w14:paraId="28E46F69"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885C80">
        <w:rPr>
          <w:rFonts w:ascii="Times New Roman" w:eastAsia="Calibri" w:hAnsi="Times New Roman" w:cs="Times New Roman"/>
          <w:sz w:val="24"/>
          <w:szCs w:val="24"/>
        </w:rPr>
        <w:t>0,75 - постоянный коэффициент (загрузка учебного кабинета принимается равной 75%);</w:t>
      </w:r>
    </w:p>
    <w:p w14:paraId="5E92D9EC" w14:textId="29F016FC"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885C80">
        <w:rPr>
          <w:rFonts w:ascii="Times New Roman" w:eastAsia="Calibri" w:hAnsi="Times New Roman" w:cs="Times New Roman"/>
          <w:noProof/>
          <w:sz w:val="24"/>
          <w:szCs w:val="24"/>
        </w:rPr>
        <w:drawing>
          <wp:inline distT="0" distB="0" distL="0" distR="0" wp14:anchorId="28617317" wp14:editId="090BEF82">
            <wp:extent cx="3048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885C80">
        <w:rPr>
          <w:rFonts w:ascii="Times New Roman" w:eastAsia="Calibri" w:hAnsi="Times New Roman" w:cs="Times New Roman"/>
          <w:sz w:val="24"/>
          <w:szCs w:val="24"/>
        </w:rPr>
        <w:t xml:space="preserve"> - фонд времени использования помещения в часах (2 час/в день х 310 рабочих дней).</w:t>
      </w:r>
    </w:p>
    <w:p w14:paraId="42BF1737"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14:paraId="37EA62B6"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b/>
          <w:sz w:val="24"/>
          <w:szCs w:val="24"/>
        </w:rPr>
      </w:pPr>
    </w:p>
    <w:p w14:paraId="35D9AFC4" w14:textId="41C160E8"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b/>
          <w:sz w:val="24"/>
          <w:szCs w:val="24"/>
        </w:rPr>
      </w:pPr>
      <w:r w:rsidRPr="00885C80">
        <w:rPr>
          <w:rFonts w:ascii="Times New Roman" w:eastAsia="Calibri" w:hAnsi="Times New Roman" w:cs="Times New Roman"/>
          <w:b/>
          <w:sz w:val="24"/>
          <w:szCs w:val="24"/>
        </w:rPr>
        <w:t xml:space="preserve">П = </w:t>
      </w:r>
      <w:r w:rsidRPr="00885C80">
        <w:rPr>
          <w:rFonts w:ascii="Times New Roman" w:eastAsia="Calibri" w:hAnsi="Times New Roman" w:cs="Times New Roman"/>
          <w:b/>
          <w:sz w:val="24"/>
          <w:szCs w:val="24"/>
          <w:u w:val="single"/>
        </w:rPr>
        <w:t xml:space="preserve">      1</w:t>
      </w:r>
      <w:r>
        <w:rPr>
          <w:rFonts w:ascii="Times New Roman" w:eastAsia="Calibri" w:hAnsi="Times New Roman" w:cs="Times New Roman"/>
          <w:b/>
          <w:sz w:val="24"/>
          <w:szCs w:val="24"/>
          <w:u w:val="single"/>
        </w:rPr>
        <w:t>6</w:t>
      </w:r>
      <w:r w:rsidRPr="00885C80">
        <w:rPr>
          <w:rFonts w:ascii="Times New Roman" w:eastAsia="Calibri" w:hAnsi="Times New Roman" w:cs="Times New Roman"/>
          <w:b/>
          <w:sz w:val="24"/>
          <w:szCs w:val="24"/>
          <w:u w:val="single"/>
        </w:rPr>
        <w:t xml:space="preserve"> * 12         </w:t>
      </w:r>
      <w:r w:rsidRPr="00885C80">
        <w:rPr>
          <w:rFonts w:ascii="Times New Roman" w:eastAsia="Calibri" w:hAnsi="Times New Roman" w:cs="Times New Roman"/>
          <w:b/>
          <w:sz w:val="24"/>
          <w:szCs w:val="24"/>
        </w:rPr>
        <w:t xml:space="preserve"> =  </w:t>
      </w:r>
      <w:r w:rsidRPr="00885C80">
        <w:rPr>
          <w:rFonts w:ascii="Times New Roman" w:eastAsia="Calibri" w:hAnsi="Times New Roman" w:cs="Times New Roman"/>
          <w:b/>
          <w:sz w:val="24"/>
          <w:szCs w:val="24"/>
          <w:u w:val="single"/>
        </w:rPr>
        <w:t xml:space="preserve">    </w:t>
      </w:r>
      <w:r w:rsidR="000D3C4F">
        <w:rPr>
          <w:rFonts w:ascii="Times New Roman" w:eastAsia="Calibri" w:hAnsi="Times New Roman" w:cs="Times New Roman"/>
          <w:b/>
          <w:sz w:val="24"/>
          <w:szCs w:val="24"/>
          <w:u w:val="single"/>
        </w:rPr>
        <w:t>192</w:t>
      </w:r>
      <w:r w:rsidRPr="00885C80">
        <w:rPr>
          <w:rFonts w:ascii="Times New Roman" w:eastAsia="Calibri" w:hAnsi="Times New Roman" w:cs="Times New Roman"/>
          <w:b/>
          <w:sz w:val="24"/>
          <w:szCs w:val="24"/>
          <w:u w:val="single"/>
        </w:rPr>
        <w:t xml:space="preserve">         </w:t>
      </w:r>
      <w:r w:rsidRPr="00885C80">
        <w:rPr>
          <w:rFonts w:ascii="Times New Roman" w:eastAsia="Calibri" w:hAnsi="Times New Roman" w:cs="Times New Roman"/>
          <w:b/>
          <w:sz w:val="24"/>
          <w:szCs w:val="24"/>
        </w:rPr>
        <w:t xml:space="preserve"> = 0,4</w:t>
      </w:r>
      <w:r w:rsidR="000D3C4F">
        <w:rPr>
          <w:rFonts w:ascii="Times New Roman" w:eastAsia="Calibri" w:hAnsi="Times New Roman" w:cs="Times New Roman"/>
          <w:b/>
          <w:sz w:val="24"/>
          <w:szCs w:val="24"/>
        </w:rPr>
        <w:t>1</w:t>
      </w:r>
      <w:r w:rsidRPr="00885C80">
        <w:rPr>
          <w:rFonts w:ascii="Times New Roman" w:eastAsia="Calibri" w:hAnsi="Times New Roman" w:cs="Times New Roman"/>
          <w:b/>
          <w:sz w:val="24"/>
          <w:szCs w:val="24"/>
        </w:rPr>
        <w:t xml:space="preserve"> = 1 кабинет</w:t>
      </w:r>
    </w:p>
    <w:p w14:paraId="7B38CF43"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Calibri" w:hAnsi="Times New Roman" w:cs="Times New Roman"/>
          <w:b/>
          <w:sz w:val="24"/>
          <w:szCs w:val="24"/>
        </w:rPr>
      </w:pPr>
      <w:r w:rsidRPr="00885C80">
        <w:rPr>
          <w:rFonts w:ascii="Times New Roman" w:eastAsia="Calibri" w:hAnsi="Times New Roman" w:cs="Times New Roman"/>
          <w:b/>
          <w:sz w:val="24"/>
          <w:szCs w:val="24"/>
        </w:rPr>
        <w:t xml:space="preserve">          0,75 * (2 * 310)       0,75 *620    </w:t>
      </w:r>
    </w:p>
    <w:p w14:paraId="5C972867" w14:textId="161BFDFD" w:rsidR="00885C80" w:rsidRPr="00885C80" w:rsidRDefault="00885C80" w:rsidP="000D3C4F">
      <w:pPr>
        <w:shd w:val="clear" w:color="auto" w:fill="FFFFFF"/>
        <w:spacing w:after="0" w:line="240" w:lineRule="auto"/>
        <w:jc w:val="both"/>
        <w:rPr>
          <w:rFonts w:ascii="Times New Roman" w:eastAsia="Calibri" w:hAnsi="Times New Roman" w:cs="Times New Roman"/>
          <w:sz w:val="24"/>
          <w:szCs w:val="24"/>
          <w:lang w:eastAsia="ru-RU"/>
        </w:rPr>
      </w:pPr>
    </w:p>
    <w:p w14:paraId="2DF5E770"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0" w:name="_Hlk112697991"/>
      <w:r w:rsidRPr="00885C80">
        <w:rPr>
          <w:rFonts w:ascii="Times New Roman" w:eastAsia="Times New Roman" w:hAnsi="Times New Roman" w:cs="Times New Roman"/>
          <w:sz w:val="24"/>
          <w:szCs w:val="24"/>
          <w:lang w:eastAsia="ru-RU"/>
        </w:rPr>
        <w:t>Расчет количества необходимых механических транспортных средств осуществляется по формуле:</w:t>
      </w:r>
    </w:p>
    <w:p w14:paraId="4DBC7C5E"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2FC0354" w14:textId="1CDE7F4E"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noProof/>
          <w:sz w:val="24"/>
          <w:szCs w:val="24"/>
          <w:lang w:eastAsia="ru-RU"/>
        </w:rPr>
        <w:drawing>
          <wp:inline distT="0" distB="0" distL="0" distR="0" wp14:anchorId="3D88EF61" wp14:editId="77769FD4">
            <wp:extent cx="161925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inline>
        </w:drawing>
      </w:r>
    </w:p>
    <w:p w14:paraId="29189DE9"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06EB8CE"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где Nтс - количество автотранспортных средств;</w:t>
      </w:r>
    </w:p>
    <w:p w14:paraId="22B4836A" w14:textId="4C974735"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Т - количество часов вождения в соответствии с учебным планом (1</w:t>
      </w:r>
      <w:r w:rsidR="000D3C4F">
        <w:rPr>
          <w:rFonts w:ascii="Times New Roman" w:eastAsia="Times New Roman" w:hAnsi="Times New Roman" w:cs="Times New Roman"/>
          <w:sz w:val="24"/>
          <w:szCs w:val="24"/>
          <w:lang w:eastAsia="ru-RU"/>
        </w:rPr>
        <w:t>6</w:t>
      </w:r>
      <w:r w:rsidRPr="00885C80">
        <w:rPr>
          <w:rFonts w:ascii="Times New Roman" w:eastAsia="Times New Roman" w:hAnsi="Times New Roman" w:cs="Times New Roman"/>
          <w:sz w:val="24"/>
          <w:szCs w:val="24"/>
          <w:lang w:eastAsia="ru-RU"/>
        </w:rPr>
        <w:t xml:space="preserve"> час.);</w:t>
      </w:r>
    </w:p>
    <w:p w14:paraId="0222456A"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К - количество обучающихся в год (260 чел.);</w:t>
      </w:r>
    </w:p>
    <w:p w14:paraId="77CDA70E"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 xml:space="preserve">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14:paraId="278EC318"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24,5 - среднее количество рабочих дней в месяц;</w:t>
      </w:r>
    </w:p>
    <w:p w14:paraId="2ADF35A1"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12 - количество рабочих месяцев в году;</w:t>
      </w:r>
    </w:p>
    <w:p w14:paraId="50192705"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1 - количество резервных учебных транспортных средств.</w:t>
      </w:r>
    </w:p>
    <w:p w14:paraId="6FFADA3B" w14:textId="77777777" w:rsidR="00885C80" w:rsidRPr="00885C80" w:rsidRDefault="00885C80" w:rsidP="00885C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5930D76" w14:textId="7FA679D6" w:rsidR="00885C80" w:rsidRPr="00885C80" w:rsidRDefault="00885C80" w:rsidP="00885C8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85C80">
        <w:rPr>
          <w:rFonts w:ascii="Times New Roman" w:eastAsia="Times New Roman" w:hAnsi="Times New Roman" w:cs="Times New Roman"/>
          <w:b/>
          <w:lang w:val="en-US" w:eastAsia="ru-RU"/>
        </w:rPr>
        <w:t>N</w:t>
      </w:r>
      <w:r w:rsidRPr="00885C80">
        <w:rPr>
          <w:rFonts w:ascii="Times New Roman" w:eastAsia="Times New Roman" w:hAnsi="Times New Roman" w:cs="Times New Roman"/>
          <w:b/>
          <w:lang w:eastAsia="ru-RU"/>
        </w:rPr>
        <w:t xml:space="preserve">тс = </w:t>
      </w:r>
      <w:r w:rsidRPr="00885C80">
        <w:rPr>
          <w:rFonts w:ascii="Times New Roman" w:eastAsia="Times New Roman" w:hAnsi="Times New Roman" w:cs="Times New Roman"/>
          <w:b/>
          <w:u w:val="single"/>
          <w:lang w:eastAsia="ru-RU"/>
        </w:rPr>
        <w:t xml:space="preserve">        1</w:t>
      </w:r>
      <w:r w:rsidR="000D3C4F">
        <w:rPr>
          <w:rFonts w:ascii="Times New Roman" w:eastAsia="Times New Roman" w:hAnsi="Times New Roman" w:cs="Times New Roman"/>
          <w:b/>
          <w:u w:val="single"/>
          <w:lang w:eastAsia="ru-RU"/>
        </w:rPr>
        <w:t>6</w:t>
      </w:r>
      <w:r w:rsidRPr="00885C80">
        <w:rPr>
          <w:rFonts w:ascii="Times New Roman" w:eastAsia="Times New Roman" w:hAnsi="Times New Roman" w:cs="Times New Roman"/>
          <w:b/>
          <w:u w:val="single"/>
          <w:lang w:eastAsia="ru-RU"/>
        </w:rPr>
        <w:t xml:space="preserve"> * 260    </w:t>
      </w:r>
      <w:r w:rsidRPr="00885C80">
        <w:rPr>
          <w:rFonts w:ascii="Times New Roman" w:eastAsia="Times New Roman" w:hAnsi="Times New Roman" w:cs="Times New Roman"/>
          <w:b/>
          <w:lang w:eastAsia="ru-RU"/>
        </w:rPr>
        <w:t xml:space="preserve"> + 1   = </w:t>
      </w:r>
      <w:r w:rsidRPr="00885C80">
        <w:rPr>
          <w:rFonts w:ascii="Times New Roman" w:eastAsia="Times New Roman" w:hAnsi="Times New Roman" w:cs="Times New Roman"/>
          <w:b/>
          <w:u w:val="single"/>
          <w:lang w:eastAsia="ru-RU"/>
        </w:rPr>
        <w:t xml:space="preserve">  4</w:t>
      </w:r>
      <w:r w:rsidR="000D3C4F">
        <w:rPr>
          <w:rFonts w:ascii="Times New Roman" w:eastAsia="Times New Roman" w:hAnsi="Times New Roman" w:cs="Times New Roman"/>
          <w:b/>
          <w:u w:val="single"/>
          <w:lang w:eastAsia="ru-RU"/>
        </w:rPr>
        <w:t>160</w:t>
      </w:r>
      <w:r w:rsidRPr="00885C80">
        <w:rPr>
          <w:rFonts w:ascii="Times New Roman" w:eastAsia="Times New Roman" w:hAnsi="Times New Roman" w:cs="Times New Roman"/>
          <w:b/>
          <w:u w:val="single"/>
          <w:lang w:eastAsia="ru-RU"/>
        </w:rPr>
        <w:t xml:space="preserve">   </w:t>
      </w:r>
      <w:r w:rsidRPr="00885C80">
        <w:rPr>
          <w:rFonts w:ascii="Times New Roman" w:eastAsia="Times New Roman" w:hAnsi="Times New Roman" w:cs="Times New Roman"/>
          <w:b/>
          <w:lang w:eastAsia="ru-RU"/>
        </w:rPr>
        <w:t xml:space="preserve">  = 1 + 1 = 2 автотранспортных</w:t>
      </w:r>
    </w:p>
    <w:p w14:paraId="75781D70" w14:textId="77777777" w:rsidR="00885C80" w:rsidRPr="00885C80" w:rsidRDefault="00885C80" w:rsidP="00885C80">
      <w:pPr>
        <w:widowControl w:val="0"/>
        <w:tabs>
          <w:tab w:val="left" w:pos="8925"/>
        </w:tabs>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885C80">
        <w:rPr>
          <w:rFonts w:ascii="Times New Roman" w:eastAsia="Times New Roman" w:hAnsi="Times New Roman" w:cs="Times New Roman"/>
          <w:b/>
          <w:lang w:eastAsia="ru-RU"/>
        </w:rPr>
        <w:t>14,4 * 24,5 * 12             4233,6                           средств</w:t>
      </w:r>
    </w:p>
    <w:bookmarkEnd w:id="0"/>
    <w:p w14:paraId="7CC909BC" w14:textId="620CB924" w:rsidR="00885C80" w:rsidRPr="00885C80" w:rsidRDefault="00885C80" w:rsidP="000D3C4F">
      <w:pPr>
        <w:shd w:val="clear" w:color="auto" w:fill="FFFFFF"/>
        <w:spacing w:after="0" w:line="240" w:lineRule="auto"/>
        <w:jc w:val="both"/>
        <w:rPr>
          <w:rFonts w:ascii="Times New Roman" w:eastAsia="Calibri" w:hAnsi="Times New Roman" w:cs="Times New Roman"/>
          <w:sz w:val="24"/>
          <w:szCs w:val="24"/>
          <w:lang w:eastAsia="ru-RU"/>
        </w:rPr>
      </w:pPr>
    </w:p>
    <w:p w14:paraId="1DF224D8" w14:textId="77777777" w:rsidR="00F87F3E" w:rsidRPr="00965CEC" w:rsidRDefault="00F87F3E" w:rsidP="00F87F3E">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6D7C4796" w14:textId="77777777" w:rsidR="00F87F3E" w:rsidRPr="00965CEC" w:rsidRDefault="00F87F3E" w:rsidP="00F87F3E">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53D32C85" w14:textId="77777777" w:rsidR="00F87F3E" w:rsidRPr="00965CEC" w:rsidRDefault="00F87F3E" w:rsidP="00F87F3E">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Первоначальное обучение вождению транспортных средств должно проводиться на закрыт</w:t>
      </w:r>
      <w:r>
        <w:rPr>
          <w:rFonts w:ascii="Times New Roman" w:eastAsiaTheme="minorEastAsia" w:hAnsi="Times New Roman" w:cs="Times New Roman"/>
          <w:sz w:val="24"/>
          <w:szCs w:val="24"/>
          <w:lang w:eastAsia="ru-RU"/>
        </w:rPr>
        <w:t>ой</w:t>
      </w:r>
      <w:r w:rsidRPr="00965CEC">
        <w:rPr>
          <w:rFonts w:ascii="Times New Roman" w:eastAsiaTheme="minorEastAsia" w:hAnsi="Times New Roman" w:cs="Times New Roman"/>
          <w:sz w:val="24"/>
          <w:szCs w:val="24"/>
          <w:lang w:eastAsia="ru-RU"/>
        </w:rPr>
        <w:t xml:space="preserve"> площадк</w:t>
      </w:r>
      <w:r>
        <w:rPr>
          <w:rFonts w:ascii="Times New Roman" w:eastAsiaTheme="minorEastAsia" w:hAnsi="Times New Roman" w:cs="Times New Roman"/>
          <w:sz w:val="24"/>
          <w:szCs w:val="24"/>
          <w:lang w:eastAsia="ru-RU"/>
        </w:rPr>
        <w:t>е</w:t>
      </w:r>
      <w:r w:rsidRPr="00965CEC">
        <w:rPr>
          <w:rFonts w:ascii="Times New Roman" w:eastAsiaTheme="minorEastAsia" w:hAnsi="Times New Roman" w:cs="Times New Roman"/>
          <w:sz w:val="24"/>
          <w:szCs w:val="24"/>
          <w:lang w:eastAsia="ru-RU"/>
        </w:rPr>
        <w:t>.</w:t>
      </w:r>
    </w:p>
    <w:p w14:paraId="675FBADD" w14:textId="77777777" w:rsidR="00F87F3E" w:rsidRPr="005B1A68" w:rsidRDefault="00F87F3E" w:rsidP="00F87F3E">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 xml:space="preserve">К обучению практическому вождению в условиях дорожного движения допускаются лица, имеющие первоначальные навыки управления </w:t>
      </w:r>
      <w:r w:rsidRPr="005B1A68">
        <w:rPr>
          <w:rFonts w:ascii="Times New Roman" w:eastAsiaTheme="minorEastAsia" w:hAnsi="Times New Roman" w:cs="Times New Roman"/>
          <w:sz w:val="24"/>
          <w:szCs w:val="24"/>
          <w:lang w:eastAsia="ru-RU"/>
        </w:rPr>
        <w:t xml:space="preserve">транспортным средством, представившие медицинскую справку установленного образца и знающие требования </w:t>
      </w:r>
      <w:hyperlink r:id="rId25" w:anchor="l12" w:history="1">
        <w:r w:rsidRPr="005B1A68">
          <w:rPr>
            <w:rFonts w:ascii="Times New Roman" w:eastAsiaTheme="minorEastAsia" w:hAnsi="Times New Roman" w:cs="Times New Roman"/>
            <w:sz w:val="24"/>
            <w:szCs w:val="24"/>
            <w:lang w:eastAsia="ru-RU"/>
          </w:rPr>
          <w:t>Правил</w:t>
        </w:r>
      </w:hyperlink>
      <w:r w:rsidRPr="005B1A68">
        <w:rPr>
          <w:rFonts w:ascii="Times New Roman" w:eastAsiaTheme="minorEastAsia" w:hAnsi="Times New Roman" w:cs="Times New Roman"/>
          <w:sz w:val="24"/>
          <w:szCs w:val="24"/>
          <w:lang w:eastAsia="ru-RU"/>
        </w:rPr>
        <w:t xml:space="preserve"> дорожного движения.</w:t>
      </w:r>
    </w:p>
    <w:p w14:paraId="5E90943D" w14:textId="25260CAB" w:rsidR="00F87F3E" w:rsidRPr="00965CEC" w:rsidRDefault="00F87F3E" w:rsidP="00F87F3E">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Обучение практическому вождению в условиях дорожного движения проводится на учебных маршрутах, утвержд</w:t>
      </w:r>
      <w:r>
        <w:rPr>
          <w:rFonts w:ascii="Times New Roman" w:eastAsiaTheme="minorEastAsia" w:hAnsi="Times New Roman" w:cs="Times New Roman"/>
          <w:sz w:val="24"/>
          <w:szCs w:val="24"/>
          <w:lang w:eastAsia="ru-RU"/>
        </w:rPr>
        <w:t>енных</w:t>
      </w:r>
      <w:r w:rsidRPr="00965CE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ООО «Форсаж».</w:t>
      </w:r>
    </w:p>
    <w:p w14:paraId="6B93CDD6" w14:textId="77777777" w:rsidR="00F87F3E" w:rsidRPr="00965CEC" w:rsidRDefault="00F87F3E" w:rsidP="00F87F3E">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w:t>
      </w:r>
      <w:r w:rsidRPr="005B1A68">
        <w:rPr>
          <w:rFonts w:ascii="Times New Roman" w:eastAsiaTheme="minorEastAsia" w:hAnsi="Times New Roman" w:cs="Times New Roman"/>
          <w:sz w:val="24"/>
          <w:szCs w:val="24"/>
          <w:lang w:eastAsia="ru-RU"/>
        </w:rPr>
        <w:t xml:space="preserve">указанным в </w:t>
      </w:r>
      <w:hyperlink r:id="rId26" w:anchor="l68" w:history="1">
        <w:r w:rsidRPr="005B1A68">
          <w:rPr>
            <w:rFonts w:ascii="Times New Roman" w:eastAsiaTheme="minorEastAsia" w:hAnsi="Times New Roman" w:cs="Times New Roman"/>
            <w:sz w:val="24"/>
            <w:szCs w:val="24"/>
            <w:lang w:eastAsia="ru-RU"/>
          </w:rPr>
          <w:t>пункте 3.1</w:t>
        </w:r>
      </w:hyperlink>
      <w:r w:rsidRPr="005B1A68">
        <w:rPr>
          <w:rFonts w:ascii="Times New Roman" w:eastAsiaTheme="minorEastAsia" w:hAnsi="Times New Roman" w:cs="Times New Roman"/>
          <w:sz w:val="24"/>
          <w:szCs w:val="24"/>
          <w:lang w:eastAsia="ru-RU"/>
        </w:rPr>
        <w:t xml:space="preserve"> профессионального стандарта "Мастер производственного обучения вождению </w:t>
      </w:r>
      <w:r w:rsidRPr="005B1A68">
        <w:rPr>
          <w:rFonts w:ascii="Times New Roman" w:eastAsiaTheme="minorEastAsia" w:hAnsi="Times New Roman" w:cs="Times New Roman"/>
          <w:sz w:val="24"/>
          <w:szCs w:val="24"/>
          <w:lang w:eastAsia="ru-RU"/>
        </w:rPr>
        <w:lastRenderedPageBreak/>
        <w:t>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w:t>
      </w:r>
      <w:r w:rsidRPr="00965CEC">
        <w:rPr>
          <w:rFonts w:ascii="Times New Roman" w:eastAsiaTheme="minorEastAsia" w:hAnsi="Times New Roman" w:cs="Times New Roman"/>
          <w:sz w:val="24"/>
          <w:szCs w:val="24"/>
          <w:lang w:eastAsia="ru-RU"/>
        </w:rPr>
        <w:t xml:space="preserve"> 16 октября 2018 г., регистрационный N 52440).</w:t>
      </w:r>
    </w:p>
    <w:p w14:paraId="204C773E" w14:textId="77777777" w:rsidR="00F87F3E" w:rsidRPr="00965CEC" w:rsidRDefault="00F87F3E" w:rsidP="00F87F3E">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 xml:space="preserve">Транспортное средство, используемое для обучения вождению, должно соответствовать материально-техническим условиям, предусмотренным пунктом 5.4 </w:t>
      </w:r>
      <w:r>
        <w:rPr>
          <w:rFonts w:ascii="Times New Roman" w:eastAsiaTheme="minorEastAsia" w:hAnsi="Times New Roman" w:cs="Times New Roman"/>
          <w:sz w:val="24"/>
          <w:szCs w:val="24"/>
          <w:lang w:eastAsia="ru-RU"/>
        </w:rPr>
        <w:t xml:space="preserve">Рабочей </w:t>
      </w:r>
      <w:r w:rsidRPr="00965CEC">
        <w:rPr>
          <w:rFonts w:ascii="Times New Roman" w:eastAsiaTheme="minorEastAsia" w:hAnsi="Times New Roman" w:cs="Times New Roman"/>
          <w:sz w:val="24"/>
          <w:szCs w:val="24"/>
          <w:lang w:eastAsia="ru-RU"/>
        </w:rPr>
        <w:t>программы.</w:t>
      </w:r>
    </w:p>
    <w:p w14:paraId="61B15685"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87F3E">
        <w:rPr>
          <w:rFonts w:ascii="Times New Roman" w:eastAsiaTheme="minorEastAsia" w:hAnsi="Times New Roman" w:cs="Times New Roman"/>
          <w:b/>
          <w:sz w:val="24"/>
          <w:szCs w:val="24"/>
          <w:lang w:eastAsia="ru-RU"/>
        </w:rPr>
        <w:t xml:space="preserve">5.2. </w:t>
      </w:r>
      <w:r w:rsidRPr="00F87F3E">
        <w:rPr>
          <w:rFonts w:ascii="Times New Roman" w:eastAsiaTheme="minorEastAsia" w:hAnsi="Times New Roman" w:cs="Times New Roman"/>
          <w:b/>
          <w:bCs/>
          <w:sz w:val="24"/>
          <w:szCs w:val="24"/>
          <w:lang w:eastAsia="ru-RU"/>
        </w:rPr>
        <w:t>Педагогические</w:t>
      </w:r>
      <w:r w:rsidRPr="005B1A68">
        <w:rPr>
          <w:rFonts w:ascii="Times New Roman" w:eastAsiaTheme="minorEastAsia" w:hAnsi="Times New Roman" w:cs="Times New Roman"/>
          <w:b/>
          <w:bCs/>
          <w:sz w:val="24"/>
          <w:szCs w:val="24"/>
          <w:lang w:eastAsia="ru-RU"/>
        </w:rPr>
        <w:t xml:space="preserve"> работники</w:t>
      </w:r>
      <w:r w:rsidRPr="00965CEC">
        <w:rPr>
          <w:rFonts w:ascii="Times New Roman" w:eastAsiaTheme="minorEastAsia" w:hAnsi="Times New Roman" w:cs="Times New Roman"/>
          <w:sz w:val="24"/>
          <w:szCs w:val="24"/>
          <w:lang w:eastAsia="ru-RU"/>
        </w:rPr>
        <w:t>,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6B51130A"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 xml:space="preserve">Преподаватели по программам профессионального обучения должны удовлетворять требованиям приказа </w:t>
      </w:r>
      <w:r w:rsidRPr="005B1A68">
        <w:rPr>
          <w:rFonts w:ascii="Times New Roman" w:eastAsiaTheme="minorEastAsia" w:hAnsi="Times New Roman" w:cs="Times New Roman"/>
          <w:sz w:val="24"/>
          <w:szCs w:val="24"/>
          <w:lang w:eastAsia="ru-RU"/>
        </w:rPr>
        <w:t xml:space="preserve">Министерства здравоохранения и социального развития Российской Федерации </w:t>
      </w:r>
      <w:hyperlink r:id="rId27" w:anchor="l0" w:history="1">
        <w:r w:rsidRPr="005B1A68">
          <w:rPr>
            <w:rFonts w:ascii="Times New Roman" w:eastAsiaTheme="minorEastAsia" w:hAnsi="Times New Roman" w:cs="Times New Roman"/>
            <w:sz w:val="24"/>
            <w:szCs w:val="24"/>
            <w:lang w:eastAsia="ru-RU"/>
          </w:rPr>
          <w:t>от 26 августа 2010 г. N 761н</w:t>
        </w:r>
      </w:hyperlink>
      <w:r w:rsidRPr="005B1A68">
        <w:rPr>
          <w:rFonts w:ascii="Times New Roman" w:eastAsiaTheme="minorEastAsia" w:hAnsi="Times New Roman" w:cs="Times New Roman"/>
          <w:sz w:val="24"/>
          <w:szCs w:val="24"/>
          <w:lang w:eastAsia="ru-RU"/>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w:t>
      </w:r>
      <w:r w:rsidRPr="00965CEC">
        <w:rPr>
          <w:rFonts w:ascii="Times New Roman" w:eastAsiaTheme="minorEastAsia" w:hAnsi="Times New Roman" w:cs="Times New Roman"/>
          <w:sz w:val="24"/>
          <w:szCs w:val="24"/>
          <w:lang w:eastAsia="ru-RU"/>
        </w:rPr>
        <w:t xml:space="preserve">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205467F6"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 xml:space="preserve">Мастер производственного обучения должен удовлетворять требованиям профессионального </w:t>
      </w:r>
      <w:hyperlink r:id="rId28" w:anchor="l14" w:history="1">
        <w:r w:rsidRPr="00C45B51">
          <w:rPr>
            <w:rFonts w:ascii="Times New Roman" w:eastAsiaTheme="minorEastAsia" w:hAnsi="Times New Roman" w:cs="Times New Roman"/>
            <w:sz w:val="24"/>
            <w:szCs w:val="24"/>
            <w:lang w:eastAsia="ru-RU"/>
          </w:rPr>
          <w:t>стандарта</w:t>
        </w:r>
      </w:hyperlink>
      <w:r w:rsidRPr="00C45B51">
        <w:rPr>
          <w:rFonts w:ascii="Times New Roman" w:eastAsiaTheme="minorEastAsia" w:hAnsi="Times New Roman" w:cs="Times New Roman"/>
          <w:sz w:val="24"/>
          <w:szCs w:val="24"/>
          <w:lang w:eastAsia="ru-RU"/>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w:t>
      </w:r>
      <w:r w:rsidRPr="00965CEC">
        <w:rPr>
          <w:rFonts w:ascii="Times New Roman" w:eastAsiaTheme="minorEastAsia" w:hAnsi="Times New Roman" w:cs="Times New Roman"/>
          <w:sz w:val="24"/>
          <w:szCs w:val="24"/>
          <w:lang w:eastAsia="ru-RU"/>
        </w:rPr>
        <w:t>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61250F9F"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87F3E">
        <w:rPr>
          <w:rFonts w:ascii="Times New Roman" w:eastAsiaTheme="minorEastAsia" w:hAnsi="Times New Roman" w:cs="Times New Roman"/>
          <w:b/>
          <w:sz w:val="24"/>
          <w:szCs w:val="24"/>
          <w:lang w:eastAsia="ru-RU"/>
        </w:rPr>
        <w:t xml:space="preserve">5.3. </w:t>
      </w:r>
      <w:r w:rsidRPr="00F87F3E">
        <w:rPr>
          <w:rFonts w:ascii="Times New Roman" w:eastAsiaTheme="minorEastAsia" w:hAnsi="Times New Roman" w:cs="Times New Roman"/>
          <w:b/>
          <w:bCs/>
          <w:sz w:val="24"/>
          <w:szCs w:val="24"/>
          <w:lang w:eastAsia="ru-RU"/>
        </w:rPr>
        <w:t>Информационно-методические</w:t>
      </w:r>
      <w:r w:rsidRPr="005B1A68">
        <w:rPr>
          <w:rFonts w:ascii="Times New Roman" w:eastAsiaTheme="minorEastAsia" w:hAnsi="Times New Roman" w:cs="Times New Roman"/>
          <w:b/>
          <w:bCs/>
          <w:sz w:val="24"/>
          <w:szCs w:val="24"/>
          <w:lang w:eastAsia="ru-RU"/>
        </w:rPr>
        <w:t xml:space="preserve"> условия</w:t>
      </w:r>
      <w:r w:rsidRPr="00965CEC">
        <w:rPr>
          <w:rFonts w:ascii="Times New Roman" w:eastAsiaTheme="minorEastAsia" w:hAnsi="Times New Roman" w:cs="Times New Roman"/>
          <w:sz w:val="24"/>
          <w:szCs w:val="24"/>
          <w:lang w:eastAsia="ru-RU"/>
        </w:rPr>
        <w:t xml:space="preserve"> реализации образовательной программы включают:</w:t>
      </w:r>
    </w:p>
    <w:p w14:paraId="65D53CFF" w14:textId="77777777" w:rsidR="00965CEC" w:rsidRPr="005B1A68" w:rsidRDefault="00965CEC" w:rsidP="00F87F3E">
      <w:pPr>
        <w:pStyle w:val="a3"/>
        <w:widowControl w:val="0"/>
        <w:numPr>
          <w:ilvl w:val="0"/>
          <w:numId w:val="6"/>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5B1A68">
        <w:rPr>
          <w:rFonts w:ascii="Times New Roman" w:eastAsiaTheme="minorEastAsia" w:hAnsi="Times New Roman" w:cs="Times New Roman"/>
          <w:sz w:val="24"/>
          <w:szCs w:val="24"/>
          <w:lang w:eastAsia="ru-RU"/>
        </w:rPr>
        <w:t>учебный план;</w:t>
      </w:r>
    </w:p>
    <w:p w14:paraId="4091F49A" w14:textId="77777777" w:rsidR="00965CEC" w:rsidRPr="005B1A68" w:rsidRDefault="00965CEC" w:rsidP="00F87F3E">
      <w:pPr>
        <w:pStyle w:val="a3"/>
        <w:widowControl w:val="0"/>
        <w:numPr>
          <w:ilvl w:val="0"/>
          <w:numId w:val="6"/>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5B1A68">
        <w:rPr>
          <w:rFonts w:ascii="Times New Roman" w:eastAsiaTheme="minorEastAsia" w:hAnsi="Times New Roman" w:cs="Times New Roman"/>
          <w:sz w:val="24"/>
          <w:szCs w:val="24"/>
          <w:lang w:eastAsia="ru-RU"/>
        </w:rPr>
        <w:t>календарный учебный график;</w:t>
      </w:r>
    </w:p>
    <w:p w14:paraId="3A619C5A" w14:textId="77777777" w:rsidR="00965CEC" w:rsidRPr="005B1A68" w:rsidRDefault="00965CEC" w:rsidP="00F87F3E">
      <w:pPr>
        <w:pStyle w:val="a3"/>
        <w:widowControl w:val="0"/>
        <w:numPr>
          <w:ilvl w:val="0"/>
          <w:numId w:val="6"/>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5B1A68">
        <w:rPr>
          <w:rFonts w:ascii="Times New Roman" w:eastAsiaTheme="minorEastAsia" w:hAnsi="Times New Roman" w:cs="Times New Roman"/>
          <w:sz w:val="24"/>
          <w:szCs w:val="24"/>
          <w:lang w:eastAsia="ru-RU"/>
        </w:rPr>
        <w:t>рабочие программы учебных предметов;</w:t>
      </w:r>
    </w:p>
    <w:p w14:paraId="4DB7EB75" w14:textId="77777777" w:rsidR="00965CEC" w:rsidRPr="005B1A68" w:rsidRDefault="00965CEC" w:rsidP="00F87F3E">
      <w:pPr>
        <w:pStyle w:val="a3"/>
        <w:widowControl w:val="0"/>
        <w:numPr>
          <w:ilvl w:val="0"/>
          <w:numId w:val="6"/>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5B1A68">
        <w:rPr>
          <w:rFonts w:ascii="Times New Roman" w:eastAsiaTheme="minorEastAsia" w:hAnsi="Times New Roman" w:cs="Times New Roman"/>
          <w:sz w:val="24"/>
          <w:szCs w:val="24"/>
          <w:lang w:eastAsia="ru-RU"/>
        </w:rPr>
        <w:t>методические материалы и разработки;</w:t>
      </w:r>
    </w:p>
    <w:p w14:paraId="23D0BB47" w14:textId="77777777" w:rsidR="00965CEC" w:rsidRPr="005B1A68" w:rsidRDefault="00965CEC" w:rsidP="00F87F3E">
      <w:pPr>
        <w:pStyle w:val="a3"/>
        <w:widowControl w:val="0"/>
        <w:numPr>
          <w:ilvl w:val="0"/>
          <w:numId w:val="6"/>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5B1A68">
        <w:rPr>
          <w:rFonts w:ascii="Times New Roman" w:eastAsiaTheme="minorEastAsia" w:hAnsi="Times New Roman" w:cs="Times New Roman"/>
          <w:sz w:val="24"/>
          <w:szCs w:val="24"/>
          <w:lang w:eastAsia="ru-RU"/>
        </w:rPr>
        <w:t>расписание занятий.</w:t>
      </w:r>
    </w:p>
    <w:p w14:paraId="19AD491E"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87F3E">
        <w:rPr>
          <w:rFonts w:ascii="Times New Roman" w:eastAsiaTheme="minorEastAsia" w:hAnsi="Times New Roman" w:cs="Times New Roman"/>
          <w:b/>
          <w:sz w:val="24"/>
          <w:szCs w:val="24"/>
          <w:lang w:eastAsia="ru-RU"/>
        </w:rPr>
        <w:t xml:space="preserve">5.4. </w:t>
      </w:r>
      <w:r w:rsidRPr="00F87F3E">
        <w:rPr>
          <w:rFonts w:ascii="Times New Roman" w:eastAsiaTheme="minorEastAsia" w:hAnsi="Times New Roman" w:cs="Times New Roman"/>
          <w:b/>
          <w:bCs/>
          <w:sz w:val="24"/>
          <w:szCs w:val="24"/>
          <w:lang w:eastAsia="ru-RU"/>
        </w:rPr>
        <w:t>Материально</w:t>
      </w:r>
      <w:r w:rsidRPr="005B1A68">
        <w:rPr>
          <w:rFonts w:ascii="Times New Roman" w:eastAsiaTheme="minorEastAsia" w:hAnsi="Times New Roman" w:cs="Times New Roman"/>
          <w:b/>
          <w:bCs/>
          <w:sz w:val="24"/>
          <w:szCs w:val="24"/>
          <w:lang w:eastAsia="ru-RU"/>
        </w:rPr>
        <w:t>-технические условия</w:t>
      </w:r>
      <w:r w:rsidRPr="00965CEC">
        <w:rPr>
          <w:rFonts w:ascii="Times New Roman" w:eastAsiaTheme="minorEastAsia" w:hAnsi="Times New Roman" w:cs="Times New Roman"/>
          <w:sz w:val="24"/>
          <w:szCs w:val="24"/>
          <w:lang w:eastAsia="ru-RU"/>
        </w:rPr>
        <w:t xml:space="preserve"> реализации образовательной программы.</w:t>
      </w:r>
    </w:p>
    <w:p w14:paraId="27DAD1D3"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Учебные транспортные средства категории "BE"</w:t>
      </w:r>
      <w:r w:rsidR="005B1A68">
        <w:rPr>
          <w:rFonts w:ascii="Times New Roman" w:eastAsiaTheme="minorEastAsia" w:hAnsi="Times New Roman" w:cs="Times New Roman"/>
          <w:sz w:val="24"/>
          <w:szCs w:val="24"/>
          <w:lang w:eastAsia="ru-RU"/>
        </w:rPr>
        <w:t xml:space="preserve"> </w:t>
      </w:r>
      <w:r w:rsidRPr="00965CEC">
        <w:rPr>
          <w:rFonts w:ascii="Times New Roman" w:eastAsiaTheme="minorEastAsia" w:hAnsi="Times New Roman" w:cs="Times New Roman"/>
          <w:sz w:val="24"/>
          <w:szCs w:val="24"/>
          <w:lang w:eastAsia="ru-RU"/>
        </w:rPr>
        <w:t>представлены механическими транспортными средствами и прицеп</w:t>
      </w:r>
      <w:r w:rsidR="005B1A68">
        <w:rPr>
          <w:rFonts w:ascii="Times New Roman" w:eastAsiaTheme="minorEastAsia" w:hAnsi="Times New Roman" w:cs="Times New Roman"/>
          <w:sz w:val="24"/>
          <w:szCs w:val="24"/>
          <w:lang w:eastAsia="ru-RU"/>
        </w:rPr>
        <w:t>ом</w:t>
      </w:r>
      <w:r w:rsidRPr="00965CEC">
        <w:rPr>
          <w:rFonts w:ascii="Times New Roman" w:eastAsiaTheme="minorEastAsia" w:hAnsi="Times New Roman" w:cs="Times New Roman"/>
          <w:sz w:val="24"/>
          <w:szCs w:val="24"/>
          <w:lang w:eastAsia="ru-RU"/>
        </w:rPr>
        <w:t xml:space="preserve"> категории О2</w:t>
      </w:r>
      <w:r w:rsidR="005B1A68">
        <w:rPr>
          <w:rFonts w:ascii="Times New Roman" w:eastAsiaTheme="minorEastAsia" w:hAnsi="Times New Roman" w:cs="Times New Roman"/>
          <w:sz w:val="24"/>
          <w:szCs w:val="24"/>
          <w:lang w:eastAsia="ru-RU"/>
        </w:rPr>
        <w:t xml:space="preserve">, </w:t>
      </w:r>
      <w:r w:rsidRPr="00965CEC">
        <w:rPr>
          <w:rFonts w:ascii="Times New Roman" w:eastAsiaTheme="minorEastAsia" w:hAnsi="Times New Roman" w:cs="Times New Roman"/>
          <w:sz w:val="24"/>
          <w:szCs w:val="24"/>
          <w:lang w:eastAsia="ru-RU"/>
        </w:rPr>
        <w:t xml:space="preserve">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w:t>
      </w:r>
      <w:r w:rsidRPr="005B1A68">
        <w:rPr>
          <w:rFonts w:ascii="Times New Roman" w:eastAsiaTheme="minorEastAsia" w:hAnsi="Times New Roman" w:cs="Times New Roman"/>
          <w:sz w:val="24"/>
          <w:szCs w:val="24"/>
          <w:lang w:eastAsia="ru-RU"/>
        </w:rPr>
        <w:t xml:space="preserve">с </w:t>
      </w:r>
      <w:hyperlink r:id="rId29" w:anchor="l3163" w:history="1">
        <w:r w:rsidRPr="005B1A68">
          <w:rPr>
            <w:rFonts w:ascii="Times New Roman" w:eastAsiaTheme="minorEastAsia" w:hAnsi="Times New Roman" w:cs="Times New Roman"/>
            <w:sz w:val="24"/>
            <w:szCs w:val="24"/>
            <w:lang w:eastAsia="ru-RU"/>
          </w:rPr>
          <w:t>пунктом 1</w:t>
        </w:r>
      </w:hyperlink>
      <w:r w:rsidRPr="005B1A68">
        <w:rPr>
          <w:rFonts w:ascii="Times New Roman" w:eastAsiaTheme="minorEastAsia" w:hAnsi="Times New Roman" w:cs="Times New Roman"/>
          <w:sz w:val="24"/>
          <w:szCs w:val="24"/>
          <w:lang w:eastAsia="ru-RU"/>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w:t>
      </w:r>
      <w:r w:rsidRPr="00965CEC">
        <w:rPr>
          <w:rFonts w:ascii="Times New Roman" w:eastAsiaTheme="minorEastAsia" w:hAnsi="Times New Roman" w:cs="Times New Roman"/>
          <w:sz w:val="24"/>
          <w:szCs w:val="24"/>
          <w:lang w:eastAsia="ru-RU"/>
        </w:rPr>
        <w:t xml:space="preserve">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57971264"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lastRenderedPageBreak/>
        <w:t>Расчет количества необходимых механических транспортных средств осуществляется по формуле:</w:t>
      </w:r>
    </w:p>
    <w:p w14:paraId="59A96B08"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37BF08A"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noProof/>
          <w:sz w:val="24"/>
          <w:szCs w:val="24"/>
          <w:lang w:eastAsia="ru-RU"/>
        </w:rPr>
        <w:drawing>
          <wp:inline distT="0" distB="0" distL="0" distR="0" wp14:anchorId="124835B6" wp14:editId="774142E8">
            <wp:extent cx="161925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inline>
        </w:drawing>
      </w:r>
    </w:p>
    <w:p w14:paraId="54C7C7C8"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F4821D8"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где Nтс - количество автотранспортных средств;</w:t>
      </w:r>
    </w:p>
    <w:p w14:paraId="5D471B4E"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Т - количество часов вождения в соответствии с учебным планом (1</w:t>
      </w:r>
      <w:r>
        <w:rPr>
          <w:rFonts w:ascii="Times New Roman" w:eastAsia="Times New Roman" w:hAnsi="Times New Roman" w:cs="Times New Roman"/>
          <w:sz w:val="24"/>
          <w:szCs w:val="24"/>
          <w:lang w:eastAsia="ru-RU"/>
        </w:rPr>
        <w:t>6</w:t>
      </w:r>
      <w:r w:rsidRPr="00885C80">
        <w:rPr>
          <w:rFonts w:ascii="Times New Roman" w:eastAsia="Times New Roman" w:hAnsi="Times New Roman" w:cs="Times New Roman"/>
          <w:sz w:val="24"/>
          <w:szCs w:val="24"/>
          <w:lang w:eastAsia="ru-RU"/>
        </w:rPr>
        <w:t xml:space="preserve"> час.);</w:t>
      </w:r>
    </w:p>
    <w:p w14:paraId="0BEF7640"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К - количество обучающихся в год (260 чел.);</w:t>
      </w:r>
    </w:p>
    <w:p w14:paraId="7C9832D6"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 xml:space="preserve">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14:paraId="75E347C8"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24,5 - среднее количество рабочих дней в месяц;</w:t>
      </w:r>
    </w:p>
    <w:p w14:paraId="2B45B03B"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12 - количество рабочих месяцев в году;</w:t>
      </w:r>
    </w:p>
    <w:p w14:paraId="2B86828E"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85C80">
        <w:rPr>
          <w:rFonts w:ascii="Times New Roman" w:eastAsia="Times New Roman" w:hAnsi="Times New Roman" w:cs="Times New Roman"/>
          <w:sz w:val="24"/>
          <w:szCs w:val="24"/>
          <w:lang w:eastAsia="ru-RU"/>
        </w:rPr>
        <w:t>1 - количество резервных учебных транспортных средств.</w:t>
      </w:r>
    </w:p>
    <w:p w14:paraId="624B4120" w14:textId="77777777" w:rsidR="00F87F3E" w:rsidRPr="00885C80" w:rsidRDefault="00F87F3E" w:rsidP="00F87F3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C0E43A9" w14:textId="77777777" w:rsidR="00F87F3E" w:rsidRPr="00885C80" w:rsidRDefault="00F87F3E" w:rsidP="00F87F3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85C80">
        <w:rPr>
          <w:rFonts w:ascii="Times New Roman" w:eastAsia="Times New Roman" w:hAnsi="Times New Roman" w:cs="Times New Roman"/>
          <w:b/>
          <w:lang w:val="en-US" w:eastAsia="ru-RU"/>
        </w:rPr>
        <w:t>N</w:t>
      </w:r>
      <w:r w:rsidRPr="00885C80">
        <w:rPr>
          <w:rFonts w:ascii="Times New Roman" w:eastAsia="Times New Roman" w:hAnsi="Times New Roman" w:cs="Times New Roman"/>
          <w:b/>
          <w:lang w:eastAsia="ru-RU"/>
        </w:rPr>
        <w:t xml:space="preserve">тс = </w:t>
      </w:r>
      <w:r w:rsidRPr="00885C80">
        <w:rPr>
          <w:rFonts w:ascii="Times New Roman" w:eastAsia="Times New Roman" w:hAnsi="Times New Roman" w:cs="Times New Roman"/>
          <w:b/>
          <w:u w:val="single"/>
          <w:lang w:eastAsia="ru-RU"/>
        </w:rPr>
        <w:t xml:space="preserve">        1</w:t>
      </w:r>
      <w:r>
        <w:rPr>
          <w:rFonts w:ascii="Times New Roman" w:eastAsia="Times New Roman" w:hAnsi="Times New Roman" w:cs="Times New Roman"/>
          <w:b/>
          <w:u w:val="single"/>
          <w:lang w:eastAsia="ru-RU"/>
        </w:rPr>
        <w:t>6</w:t>
      </w:r>
      <w:r w:rsidRPr="00885C80">
        <w:rPr>
          <w:rFonts w:ascii="Times New Roman" w:eastAsia="Times New Roman" w:hAnsi="Times New Roman" w:cs="Times New Roman"/>
          <w:b/>
          <w:u w:val="single"/>
          <w:lang w:eastAsia="ru-RU"/>
        </w:rPr>
        <w:t xml:space="preserve"> * 260    </w:t>
      </w:r>
      <w:r w:rsidRPr="00885C80">
        <w:rPr>
          <w:rFonts w:ascii="Times New Roman" w:eastAsia="Times New Roman" w:hAnsi="Times New Roman" w:cs="Times New Roman"/>
          <w:b/>
          <w:lang w:eastAsia="ru-RU"/>
        </w:rPr>
        <w:t xml:space="preserve"> + 1   = </w:t>
      </w:r>
      <w:r w:rsidRPr="00885C80">
        <w:rPr>
          <w:rFonts w:ascii="Times New Roman" w:eastAsia="Times New Roman" w:hAnsi="Times New Roman" w:cs="Times New Roman"/>
          <w:b/>
          <w:u w:val="single"/>
          <w:lang w:eastAsia="ru-RU"/>
        </w:rPr>
        <w:t xml:space="preserve">  4</w:t>
      </w:r>
      <w:r>
        <w:rPr>
          <w:rFonts w:ascii="Times New Roman" w:eastAsia="Times New Roman" w:hAnsi="Times New Roman" w:cs="Times New Roman"/>
          <w:b/>
          <w:u w:val="single"/>
          <w:lang w:eastAsia="ru-RU"/>
        </w:rPr>
        <w:t>160</w:t>
      </w:r>
      <w:r w:rsidRPr="00885C80">
        <w:rPr>
          <w:rFonts w:ascii="Times New Roman" w:eastAsia="Times New Roman" w:hAnsi="Times New Roman" w:cs="Times New Roman"/>
          <w:b/>
          <w:u w:val="single"/>
          <w:lang w:eastAsia="ru-RU"/>
        </w:rPr>
        <w:t xml:space="preserve">   </w:t>
      </w:r>
      <w:r w:rsidRPr="00885C80">
        <w:rPr>
          <w:rFonts w:ascii="Times New Roman" w:eastAsia="Times New Roman" w:hAnsi="Times New Roman" w:cs="Times New Roman"/>
          <w:b/>
          <w:lang w:eastAsia="ru-RU"/>
        </w:rPr>
        <w:t xml:space="preserve">  = 1 + 1 = 2 автотранспортных</w:t>
      </w:r>
    </w:p>
    <w:p w14:paraId="4A469ED5" w14:textId="77777777" w:rsidR="00F87F3E" w:rsidRPr="00885C80" w:rsidRDefault="00F87F3E" w:rsidP="00F87F3E">
      <w:pPr>
        <w:widowControl w:val="0"/>
        <w:tabs>
          <w:tab w:val="left" w:pos="8925"/>
        </w:tabs>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885C80">
        <w:rPr>
          <w:rFonts w:ascii="Times New Roman" w:eastAsia="Times New Roman" w:hAnsi="Times New Roman" w:cs="Times New Roman"/>
          <w:b/>
          <w:lang w:eastAsia="ru-RU"/>
        </w:rPr>
        <w:t>14,4 * 24,5 * 12             4233,6                           средств</w:t>
      </w:r>
    </w:p>
    <w:p w14:paraId="4AF4C5DE" w14:textId="2D4167F4" w:rsidR="00965CEC" w:rsidRPr="009638FE" w:rsidRDefault="00965CEC" w:rsidP="009638FE">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14:paraId="2B57AC91"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5D840520" w14:textId="77777777" w:rsidR="00FA1BDE" w:rsidRDefault="00965CEC" w:rsidP="00C45B51">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FA1BDE">
        <w:rPr>
          <w:rFonts w:ascii="Times New Roman" w:eastAsiaTheme="minorEastAsia" w:hAnsi="Times New Roman" w:cs="Times New Roman"/>
          <w:sz w:val="24"/>
          <w:szCs w:val="24"/>
          <w:lang w:eastAsia="ru-RU"/>
        </w:rPr>
        <w:t xml:space="preserve">Механическое транспортное средство, используемое для обучения вождению, согласно </w:t>
      </w:r>
      <w:hyperlink r:id="rId30" w:anchor="l521" w:history="1">
        <w:r w:rsidRPr="00FA1BDE">
          <w:rPr>
            <w:rFonts w:ascii="Times New Roman" w:eastAsiaTheme="minorEastAsia" w:hAnsi="Times New Roman" w:cs="Times New Roman"/>
            <w:sz w:val="24"/>
            <w:szCs w:val="24"/>
            <w:lang w:eastAsia="ru-RU"/>
          </w:rPr>
          <w:t>пункту 5</w:t>
        </w:r>
      </w:hyperlink>
      <w:r w:rsidRPr="00FA1BDE">
        <w:rPr>
          <w:rFonts w:ascii="Times New Roman" w:eastAsiaTheme="minorEastAsia" w:hAnsi="Times New Roman" w:cs="Times New Roman"/>
          <w:sz w:val="24"/>
          <w:szCs w:val="24"/>
          <w:lang w:eastAsia="ru-RU"/>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1" w:anchor="l524" w:history="1">
        <w:r w:rsidRPr="00FA1BDE">
          <w:rPr>
            <w:rFonts w:ascii="Times New Roman" w:eastAsiaTheme="minorEastAsia" w:hAnsi="Times New Roman" w:cs="Times New Roman"/>
            <w:sz w:val="24"/>
            <w:szCs w:val="24"/>
            <w:lang w:eastAsia="ru-RU"/>
          </w:rPr>
          <w:t>пунктом 8</w:t>
        </w:r>
      </w:hyperlink>
      <w:r w:rsidRPr="00FA1BDE">
        <w:rPr>
          <w:rFonts w:ascii="Times New Roman" w:eastAsiaTheme="minorEastAsia" w:hAnsi="Times New Roman" w:cs="Times New Roman"/>
          <w:sz w:val="24"/>
          <w:szCs w:val="24"/>
          <w:lang w:eastAsia="ru-RU"/>
        </w:rPr>
        <w:t xml:space="preserve"> Основных</w:t>
      </w:r>
      <w:r w:rsidRPr="00965CEC">
        <w:rPr>
          <w:rFonts w:ascii="Times New Roman" w:eastAsiaTheme="minorEastAsia" w:hAnsi="Times New Roman" w:cs="Times New Roman"/>
          <w:sz w:val="24"/>
          <w:szCs w:val="24"/>
          <w:lang w:eastAsia="ru-RU"/>
        </w:rPr>
        <w:t xml:space="preserve"> положений.</w:t>
      </w:r>
    </w:p>
    <w:p w14:paraId="2CC57D49" w14:textId="77777777" w:rsidR="00C45B51" w:rsidRDefault="00C45B51" w:rsidP="00C45B51">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14:paraId="2F641923" w14:textId="77777777" w:rsidR="00C45B51" w:rsidRPr="00FA1BDE" w:rsidRDefault="00965CEC" w:rsidP="00C45B51">
      <w:pPr>
        <w:widowControl w:val="0"/>
        <w:autoSpaceDE w:val="0"/>
        <w:autoSpaceDN w:val="0"/>
        <w:adjustRightInd w:val="0"/>
        <w:spacing w:after="150" w:line="240" w:lineRule="auto"/>
        <w:jc w:val="center"/>
        <w:rPr>
          <w:rFonts w:ascii="Times New Roman" w:eastAsiaTheme="minorEastAsia" w:hAnsi="Times New Roman" w:cs="Times New Roman"/>
          <w:b/>
          <w:bCs/>
          <w:sz w:val="24"/>
          <w:szCs w:val="24"/>
          <w:lang w:eastAsia="ru-RU"/>
        </w:rPr>
      </w:pPr>
      <w:r w:rsidRPr="00FA1BDE">
        <w:rPr>
          <w:rFonts w:ascii="Times New Roman" w:eastAsiaTheme="minorEastAsia" w:hAnsi="Times New Roman" w:cs="Times New Roman"/>
          <w:b/>
          <w:bCs/>
          <w:sz w:val="24"/>
          <w:szCs w:val="24"/>
          <w:lang w:eastAsia="ru-RU"/>
        </w:rPr>
        <w:t>Перечень оборудования учебного кабинета</w:t>
      </w:r>
    </w:p>
    <w:tbl>
      <w:tblPr>
        <w:tblW w:w="9897" w:type="dxa"/>
        <w:jc w:val="center"/>
        <w:tblLayout w:type="fixed"/>
        <w:tblCellMar>
          <w:left w:w="0" w:type="dxa"/>
          <w:right w:w="0" w:type="dxa"/>
        </w:tblCellMar>
        <w:tblLook w:val="0000" w:firstRow="0" w:lastRow="0" w:firstColumn="0" w:lastColumn="0" w:noHBand="0" w:noVBand="0"/>
      </w:tblPr>
      <w:tblGrid>
        <w:gridCol w:w="7930"/>
        <w:gridCol w:w="973"/>
        <w:gridCol w:w="994"/>
      </w:tblGrid>
      <w:tr w:rsidR="00965CEC" w:rsidRPr="00FA1BDE" w14:paraId="4B65CDA9" w14:textId="77777777" w:rsidTr="00FA1BDE">
        <w:trPr>
          <w:jc w:val="center"/>
        </w:trPr>
        <w:tc>
          <w:tcPr>
            <w:tcW w:w="7930" w:type="dxa"/>
            <w:tcBorders>
              <w:top w:val="single" w:sz="6" w:space="0" w:color="auto"/>
              <w:left w:val="single" w:sz="6" w:space="0" w:color="auto"/>
              <w:bottom w:val="single" w:sz="6" w:space="0" w:color="auto"/>
              <w:right w:val="single" w:sz="6" w:space="0" w:color="auto"/>
            </w:tcBorders>
          </w:tcPr>
          <w:p w14:paraId="2E250F5C" w14:textId="77777777" w:rsidR="00965CEC" w:rsidRPr="00FA1BDE" w:rsidRDefault="00965CEC" w:rsidP="00965CEC">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A1BDE">
              <w:rPr>
                <w:rFonts w:ascii="Times New Roman" w:eastAsiaTheme="minorEastAsia" w:hAnsi="Times New Roman" w:cs="Times New Roman"/>
                <w:sz w:val="18"/>
                <w:szCs w:val="18"/>
                <w:lang w:eastAsia="ru-RU"/>
              </w:rPr>
              <w:t>Наименование учебного оборудования</w:t>
            </w:r>
          </w:p>
        </w:tc>
        <w:tc>
          <w:tcPr>
            <w:tcW w:w="973" w:type="dxa"/>
            <w:tcBorders>
              <w:top w:val="single" w:sz="6" w:space="0" w:color="auto"/>
              <w:left w:val="single" w:sz="6" w:space="0" w:color="auto"/>
              <w:bottom w:val="single" w:sz="6" w:space="0" w:color="auto"/>
              <w:right w:val="single" w:sz="6" w:space="0" w:color="auto"/>
            </w:tcBorders>
          </w:tcPr>
          <w:p w14:paraId="5ECB0660" w14:textId="77777777" w:rsidR="00965CEC" w:rsidRPr="00FA1BDE" w:rsidRDefault="00965CEC" w:rsidP="00965CEC">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A1BDE">
              <w:rPr>
                <w:rFonts w:ascii="Times New Roman" w:eastAsiaTheme="minorEastAsia" w:hAnsi="Times New Roman" w:cs="Times New Roman"/>
                <w:sz w:val="18"/>
                <w:szCs w:val="18"/>
                <w:lang w:eastAsia="ru-RU"/>
              </w:rPr>
              <w:t>Единица измерения</w:t>
            </w:r>
          </w:p>
        </w:tc>
        <w:tc>
          <w:tcPr>
            <w:tcW w:w="994" w:type="dxa"/>
            <w:tcBorders>
              <w:top w:val="single" w:sz="6" w:space="0" w:color="auto"/>
              <w:left w:val="single" w:sz="6" w:space="0" w:color="auto"/>
              <w:bottom w:val="single" w:sz="6" w:space="0" w:color="auto"/>
              <w:right w:val="single" w:sz="6" w:space="0" w:color="auto"/>
            </w:tcBorders>
          </w:tcPr>
          <w:p w14:paraId="2DC0756E" w14:textId="77777777" w:rsidR="00965CEC" w:rsidRPr="00FA1BDE" w:rsidRDefault="00965CEC" w:rsidP="00965CEC">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FA1BDE">
              <w:rPr>
                <w:rFonts w:ascii="Times New Roman" w:eastAsiaTheme="minorEastAsia" w:hAnsi="Times New Roman" w:cs="Times New Roman"/>
                <w:sz w:val="18"/>
                <w:szCs w:val="18"/>
                <w:lang w:eastAsia="ru-RU"/>
              </w:rPr>
              <w:t>Количество</w:t>
            </w:r>
          </w:p>
        </w:tc>
      </w:tr>
      <w:tr w:rsidR="00FA1BDE" w:rsidRPr="00965CEC" w14:paraId="6EC4162B" w14:textId="77777777" w:rsidTr="00FA1BDE">
        <w:trPr>
          <w:jc w:val="center"/>
        </w:trPr>
        <w:tc>
          <w:tcPr>
            <w:tcW w:w="9897" w:type="dxa"/>
            <w:gridSpan w:val="3"/>
            <w:tcBorders>
              <w:top w:val="single" w:sz="6" w:space="0" w:color="auto"/>
              <w:left w:val="single" w:sz="6" w:space="0" w:color="auto"/>
              <w:bottom w:val="single" w:sz="6" w:space="0" w:color="auto"/>
              <w:right w:val="single" w:sz="6" w:space="0" w:color="auto"/>
            </w:tcBorders>
          </w:tcPr>
          <w:p w14:paraId="1B8F97ED" w14:textId="77777777" w:rsidR="00FA1BDE" w:rsidRPr="00965CEC" w:rsidRDefault="00FA1BDE"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Оборудование и технические средства обучения</w:t>
            </w:r>
          </w:p>
        </w:tc>
      </w:tr>
      <w:tr w:rsidR="00965CEC" w:rsidRPr="00965CEC" w14:paraId="7078B325" w14:textId="77777777" w:rsidTr="00FA1BDE">
        <w:trPr>
          <w:jc w:val="center"/>
        </w:trPr>
        <w:tc>
          <w:tcPr>
            <w:tcW w:w="7930" w:type="dxa"/>
            <w:tcBorders>
              <w:top w:val="single" w:sz="6" w:space="0" w:color="auto"/>
              <w:left w:val="single" w:sz="6" w:space="0" w:color="auto"/>
              <w:bottom w:val="nil"/>
              <w:right w:val="single" w:sz="6" w:space="0" w:color="auto"/>
            </w:tcBorders>
          </w:tcPr>
          <w:p w14:paraId="73935CDD"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Тренажер (в качестве тренажера может использ</w:t>
            </w:r>
            <w:r w:rsidR="00FA1BDE" w:rsidRPr="009638FE">
              <w:rPr>
                <w:rFonts w:ascii="Times New Roman" w:eastAsiaTheme="minorEastAsia" w:hAnsi="Times New Roman" w:cs="Times New Roman"/>
                <w:sz w:val="24"/>
                <w:szCs w:val="24"/>
                <w:lang w:eastAsia="ru-RU"/>
              </w:rPr>
              <w:t>уется</w:t>
            </w:r>
            <w:r w:rsidRPr="009638FE">
              <w:rPr>
                <w:rFonts w:ascii="Times New Roman" w:eastAsiaTheme="minorEastAsia" w:hAnsi="Times New Roman" w:cs="Times New Roman"/>
                <w:sz w:val="24"/>
                <w:szCs w:val="24"/>
                <w:lang w:eastAsia="ru-RU"/>
              </w:rPr>
              <w:t xml:space="preserve"> учебное транспортное средство)</w:t>
            </w:r>
          </w:p>
        </w:tc>
        <w:tc>
          <w:tcPr>
            <w:tcW w:w="973" w:type="dxa"/>
            <w:tcBorders>
              <w:top w:val="single" w:sz="6" w:space="0" w:color="auto"/>
              <w:left w:val="single" w:sz="6" w:space="0" w:color="auto"/>
              <w:bottom w:val="nil"/>
              <w:right w:val="single" w:sz="6" w:space="0" w:color="auto"/>
            </w:tcBorders>
            <w:vAlign w:val="center"/>
          </w:tcPr>
          <w:p w14:paraId="775E8431"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комплект</w:t>
            </w:r>
          </w:p>
        </w:tc>
        <w:tc>
          <w:tcPr>
            <w:tcW w:w="994" w:type="dxa"/>
            <w:tcBorders>
              <w:top w:val="single" w:sz="6" w:space="0" w:color="auto"/>
              <w:left w:val="single" w:sz="6" w:space="0" w:color="auto"/>
              <w:bottom w:val="nil"/>
              <w:right w:val="single" w:sz="6" w:space="0" w:color="auto"/>
            </w:tcBorders>
            <w:vAlign w:val="center"/>
          </w:tcPr>
          <w:p w14:paraId="00023A06"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65CEC" w:rsidRPr="00965CEC" w14:paraId="3EE61B6B" w14:textId="77777777" w:rsidTr="00FA1BDE">
        <w:trPr>
          <w:jc w:val="center"/>
        </w:trPr>
        <w:tc>
          <w:tcPr>
            <w:tcW w:w="7930" w:type="dxa"/>
            <w:tcBorders>
              <w:top w:val="nil"/>
              <w:left w:val="single" w:sz="6" w:space="0" w:color="auto"/>
              <w:bottom w:val="nil"/>
              <w:right w:val="single" w:sz="6" w:space="0" w:color="auto"/>
            </w:tcBorders>
          </w:tcPr>
          <w:p w14:paraId="617D90C5"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Тягово-сцепное устройство</w:t>
            </w:r>
          </w:p>
        </w:tc>
        <w:tc>
          <w:tcPr>
            <w:tcW w:w="973" w:type="dxa"/>
            <w:tcBorders>
              <w:top w:val="nil"/>
              <w:left w:val="single" w:sz="6" w:space="0" w:color="auto"/>
              <w:bottom w:val="nil"/>
              <w:right w:val="single" w:sz="6" w:space="0" w:color="auto"/>
            </w:tcBorders>
            <w:vAlign w:val="center"/>
          </w:tcPr>
          <w:p w14:paraId="2927C6C9"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комплект</w:t>
            </w:r>
          </w:p>
        </w:tc>
        <w:tc>
          <w:tcPr>
            <w:tcW w:w="994" w:type="dxa"/>
            <w:tcBorders>
              <w:top w:val="nil"/>
              <w:left w:val="single" w:sz="6" w:space="0" w:color="auto"/>
              <w:bottom w:val="nil"/>
              <w:right w:val="single" w:sz="6" w:space="0" w:color="auto"/>
            </w:tcBorders>
            <w:vAlign w:val="center"/>
          </w:tcPr>
          <w:p w14:paraId="7601D21A"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74D629CB" w14:textId="77777777" w:rsidTr="00FA1BDE">
        <w:trPr>
          <w:jc w:val="center"/>
        </w:trPr>
        <w:tc>
          <w:tcPr>
            <w:tcW w:w="7930" w:type="dxa"/>
            <w:tcBorders>
              <w:top w:val="nil"/>
              <w:left w:val="single" w:sz="6" w:space="0" w:color="auto"/>
              <w:bottom w:val="nil"/>
              <w:right w:val="single" w:sz="6" w:space="0" w:color="auto"/>
            </w:tcBorders>
          </w:tcPr>
          <w:p w14:paraId="1CB6A7F9"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Компьютер с соответствующим программным обеспечением</w:t>
            </w:r>
          </w:p>
        </w:tc>
        <w:tc>
          <w:tcPr>
            <w:tcW w:w="973" w:type="dxa"/>
            <w:tcBorders>
              <w:top w:val="nil"/>
              <w:left w:val="single" w:sz="6" w:space="0" w:color="auto"/>
              <w:bottom w:val="nil"/>
              <w:right w:val="single" w:sz="6" w:space="0" w:color="auto"/>
            </w:tcBorders>
            <w:vAlign w:val="center"/>
          </w:tcPr>
          <w:p w14:paraId="2656B59A"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комплект</w:t>
            </w:r>
          </w:p>
        </w:tc>
        <w:tc>
          <w:tcPr>
            <w:tcW w:w="994" w:type="dxa"/>
            <w:tcBorders>
              <w:top w:val="nil"/>
              <w:left w:val="single" w:sz="6" w:space="0" w:color="auto"/>
              <w:bottom w:val="nil"/>
              <w:right w:val="single" w:sz="6" w:space="0" w:color="auto"/>
            </w:tcBorders>
            <w:vAlign w:val="center"/>
          </w:tcPr>
          <w:p w14:paraId="6781ACFC"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67148538" w14:textId="77777777" w:rsidTr="00FA1BDE">
        <w:trPr>
          <w:jc w:val="center"/>
        </w:trPr>
        <w:tc>
          <w:tcPr>
            <w:tcW w:w="7930" w:type="dxa"/>
            <w:tcBorders>
              <w:top w:val="nil"/>
              <w:left w:val="single" w:sz="6" w:space="0" w:color="auto"/>
              <w:bottom w:val="nil"/>
              <w:right w:val="single" w:sz="6" w:space="0" w:color="auto"/>
            </w:tcBorders>
          </w:tcPr>
          <w:p w14:paraId="570E4050"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Мультимедийный проектор</w:t>
            </w:r>
          </w:p>
        </w:tc>
        <w:tc>
          <w:tcPr>
            <w:tcW w:w="973" w:type="dxa"/>
            <w:tcBorders>
              <w:top w:val="nil"/>
              <w:left w:val="single" w:sz="6" w:space="0" w:color="auto"/>
              <w:bottom w:val="nil"/>
              <w:right w:val="single" w:sz="6" w:space="0" w:color="auto"/>
            </w:tcBorders>
            <w:vAlign w:val="center"/>
          </w:tcPr>
          <w:p w14:paraId="58C628BC"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комплект</w:t>
            </w:r>
          </w:p>
        </w:tc>
        <w:tc>
          <w:tcPr>
            <w:tcW w:w="994" w:type="dxa"/>
            <w:tcBorders>
              <w:top w:val="nil"/>
              <w:left w:val="single" w:sz="6" w:space="0" w:color="auto"/>
              <w:bottom w:val="nil"/>
              <w:right w:val="single" w:sz="6" w:space="0" w:color="auto"/>
            </w:tcBorders>
            <w:vAlign w:val="center"/>
          </w:tcPr>
          <w:p w14:paraId="45158ECF"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31149991" w14:textId="77777777" w:rsidTr="00FA1BDE">
        <w:trPr>
          <w:jc w:val="center"/>
        </w:trPr>
        <w:tc>
          <w:tcPr>
            <w:tcW w:w="7930" w:type="dxa"/>
            <w:tcBorders>
              <w:top w:val="nil"/>
              <w:left w:val="single" w:sz="6" w:space="0" w:color="auto"/>
              <w:bottom w:val="nil"/>
              <w:right w:val="single" w:sz="6" w:space="0" w:color="auto"/>
            </w:tcBorders>
          </w:tcPr>
          <w:p w14:paraId="1947B65F"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 xml:space="preserve">Экран </w:t>
            </w:r>
          </w:p>
        </w:tc>
        <w:tc>
          <w:tcPr>
            <w:tcW w:w="973" w:type="dxa"/>
            <w:tcBorders>
              <w:top w:val="nil"/>
              <w:left w:val="single" w:sz="6" w:space="0" w:color="auto"/>
              <w:bottom w:val="nil"/>
              <w:right w:val="single" w:sz="6" w:space="0" w:color="auto"/>
            </w:tcBorders>
            <w:vAlign w:val="center"/>
          </w:tcPr>
          <w:p w14:paraId="6F2C2C1B"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комплект</w:t>
            </w:r>
          </w:p>
        </w:tc>
        <w:tc>
          <w:tcPr>
            <w:tcW w:w="994" w:type="dxa"/>
            <w:tcBorders>
              <w:top w:val="nil"/>
              <w:left w:val="single" w:sz="6" w:space="0" w:color="auto"/>
              <w:bottom w:val="nil"/>
              <w:right w:val="single" w:sz="6" w:space="0" w:color="auto"/>
            </w:tcBorders>
            <w:vAlign w:val="center"/>
          </w:tcPr>
          <w:p w14:paraId="0CA50099"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798793FD" w14:textId="77777777" w:rsidTr="00FA1BDE">
        <w:trPr>
          <w:jc w:val="center"/>
        </w:trPr>
        <w:tc>
          <w:tcPr>
            <w:tcW w:w="7930" w:type="dxa"/>
            <w:tcBorders>
              <w:top w:val="nil"/>
              <w:left w:val="single" w:sz="6" w:space="0" w:color="auto"/>
              <w:bottom w:val="nil"/>
              <w:right w:val="single" w:sz="6" w:space="0" w:color="auto"/>
            </w:tcBorders>
          </w:tcPr>
          <w:p w14:paraId="7E541B0D"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Магнитная доска со схемой населенного пункт</w:t>
            </w:r>
            <w:r w:rsidR="00FA1BDE" w:rsidRPr="009638FE">
              <w:rPr>
                <w:rFonts w:ascii="Times New Roman" w:eastAsiaTheme="minorEastAsia" w:hAnsi="Times New Roman" w:cs="Times New Roman"/>
                <w:sz w:val="24"/>
                <w:szCs w:val="24"/>
                <w:lang w:eastAsia="ru-RU"/>
              </w:rPr>
              <w:t>а</w:t>
            </w:r>
          </w:p>
        </w:tc>
        <w:tc>
          <w:tcPr>
            <w:tcW w:w="973" w:type="dxa"/>
            <w:tcBorders>
              <w:top w:val="nil"/>
              <w:left w:val="single" w:sz="6" w:space="0" w:color="auto"/>
              <w:bottom w:val="nil"/>
              <w:right w:val="single" w:sz="6" w:space="0" w:color="auto"/>
            </w:tcBorders>
            <w:vAlign w:val="center"/>
          </w:tcPr>
          <w:p w14:paraId="7B9EB795"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комплект</w:t>
            </w:r>
          </w:p>
        </w:tc>
        <w:tc>
          <w:tcPr>
            <w:tcW w:w="994" w:type="dxa"/>
            <w:tcBorders>
              <w:top w:val="nil"/>
              <w:left w:val="single" w:sz="6" w:space="0" w:color="auto"/>
              <w:bottom w:val="nil"/>
              <w:right w:val="single" w:sz="6" w:space="0" w:color="auto"/>
            </w:tcBorders>
            <w:vAlign w:val="center"/>
          </w:tcPr>
          <w:p w14:paraId="12F5C4B2"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4DDD0D5A" w14:textId="77777777" w:rsidTr="00FA1BDE">
        <w:trPr>
          <w:jc w:val="center"/>
        </w:trPr>
        <w:tc>
          <w:tcPr>
            <w:tcW w:w="7930" w:type="dxa"/>
            <w:tcBorders>
              <w:top w:val="nil"/>
              <w:left w:val="single" w:sz="6" w:space="0" w:color="auto"/>
              <w:bottom w:val="nil"/>
              <w:right w:val="single" w:sz="6" w:space="0" w:color="auto"/>
            </w:tcBorders>
          </w:tcPr>
          <w:p w14:paraId="61453B02" w14:textId="77777777" w:rsidR="00965CEC" w:rsidRPr="009638FE" w:rsidRDefault="00965CEC" w:rsidP="00FA1BDE">
            <w:pPr>
              <w:widowControl w:val="0"/>
              <w:autoSpaceDE w:val="0"/>
              <w:autoSpaceDN w:val="0"/>
              <w:adjustRightInd w:val="0"/>
              <w:spacing w:after="0" w:line="240" w:lineRule="auto"/>
              <w:ind w:left="276"/>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Учебно-наглядные пособия</w:t>
            </w:r>
            <w:r w:rsidR="00FA1BDE" w:rsidRPr="009638FE">
              <w:rPr>
                <w:rFonts w:ascii="Times New Roman" w:eastAsiaTheme="minorEastAsia" w:hAnsi="Times New Roman" w:cs="Times New Roman"/>
                <w:sz w:val="24"/>
                <w:szCs w:val="24"/>
                <w:lang w:eastAsia="ru-RU"/>
              </w:rPr>
              <w:t>*</w:t>
            </w:r>
          </w:p>
        </w:tc>
        <w:tc>
          <w:tcPr>
            <w:tcW w:w="973" w:type="dxa"/>
            <w:tcBorders>
              <w:top w:val="nil"/>
              <w:left w:val="single" w:sz="6" w:space="0" w:color="auto"/>
              <w:bottom w:val="nil"/>
              <w:right w:val="single" w:sz="6" w:space="0" w:color="auto"/>
            </w:tcBorders>
            <w:vAlign w:val="center"/>
          </w:tcPr>
          <w:p w14:paraId="37F59D5C"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994" w:type="dxa"/>
            <w:tcBorders>
              <w:top w:val="nil"/>
              <w:left w:val="single" w:sz="6" w:space="0" w:color="auto"/>
              <w:bottom w:val="nil"/>
              <w:right w:val="single" w:sz="6" w:space="0" w:color="auto"/>
            </w:tcBorders>
            <w:vAlign w:val="center"/>
          </w:tcPr>
          <w:p w14:paraId="64A29FE5"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65CEC" w:rsidRPr="00965CEC" w14:paraId="6D178378" w14:textId="77777777" w:rsidTr="00FA1BDE">
        <w:trPr>
          <w:jc w:val="center"/>
        </w:trPr>
        <w:tc>
          <w:tcPr>
            <w:tcW w:w="7930" w:type="dxa"/>
            <w:tcBorders>
              <w:top w:val="nil"/>
              <w:left w:val="single" w:sz="6" w:space="0" w:color="auto"/>
              <w:bottom w:val="nil"/>
              <w:right w:val="single" w:sz="6" w:space="0" w:color="auto"/>
            </w:tcBorders>
          </w:tcPr>
          <w:p w14:paraId="34560485"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Устройство и техническое обслуживание транспортных средств категории "BE" как объектов управления</w:t>
            </w:r>
          </w:p>
        </w:tc>
        <w:tc>
          <w:tcPr>
            <w:tcW w:w="973" w:type="dxa"/>
            <w:tcBorders>
              <w:top w:val="nil"/>
              <w:left w:val="single" w:sz="6" w:space="0" w:color="auto"/>
              <w:bottom w:val="nil"/>
              <w:right w:val="single" w:sz="6" w:space="0" w:color="auto"/>
            </w:tcBorders>
            <w:vAlign w:val="center"/>
          </w:tcPr>
          <w:p w14:paraId="62F83F73"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994" w:type="dxa"/>
            <w:tcBorders>
              <w:top w:val="nil"/>
              <w:left w:val="single" w:sz="6" w:space="0" w:color="auto"/>
              <w:bottom w:val="nil"/>
              <w:right w:val="single" w:sz="6" w:space="0" w:color="auto"/>
            </w:tcBorders>
            <w:vAlign w:val="center"/>
          </w:tcPr>
          <w:p w14:paraId="68A71683"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65CEC" w:rsidRPr="00965CEC" w14:paraId="4F4A6EF3" w14:textId="77777777" w:rsidTr="00FA1BDE">
        <w:trPr>
          <w:jc w:val="center"/>
        </w:trPr>
        <w:tc>
          <w:tcPr>
            <w:tcW w:w="7930" w:type="dxa"/>
            <w:tcBorders>
              <w:top w:val="nil"/>
              <w:left w:val="single" w:sz="6" w:space="0" w:color="auto"/>
              <w:bottom w:val="nil"/>
              <w:right w:val="single" w:sz="6" w:space="0" w:color="auto"/>
            </w:tcBorders>
          </w:tcPr>
          <w:p w14:paraId="3A1B714E"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Классификация прицепов</w:t>
            </w:r>
          </w:p>
        </w:tc>
        <w:tc>
          <w:tcPr>
            <w:tcW w:w="973" w:type="dxa"/>
            <w:tcBorders>
              <w:top w:val="nil"/>
              <w:left w:val="single" w:sz="6" w:space="0" w:color="auto"/>
              <w:bottom w:val="nil"/>
              <w:right w:val="single" w:sz="6" w:space="0" w:color="auto"/>
            </w:tcBorders>
            <w:vAlign w:val="center"/>
          </w:tcPr>
          <w:p w14:paraId="49D68797"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461C85EB"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22241B63" w14:textId="77777777" w:rsidTr="00FA1BDE">
        <w:trPr>
          <w:jc w:val="center"/>
        </w:trPr>
        <w:tc>
          <w:tcPr>
            <w:tcW w:w="7930" w:type="dxa"/>
            <w:tcBorders>
              <w:top w:val="nil"/>
              <w:left w:val="single" w:sz="6" w:space="0" w:color="auto"/>
              <w:bottom w:val="nil"/>
              <w:right w:val="single" w:sz="6" w:space="0" w:color="auto"/>
            </w:tcBorders>
          </w:tcPr>
          <w:p w14:paraId="758F2D4D"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Общее устройство прицепа категории О2</w:t>
            </w:r>
          </w:p>
        </w:tc>
        <w:tc>
          <w:tcPr>
            <w:tcW w:w="973" w:type="dxa"/>
            <w:tcBorders>
              <w:top w:val="nil"/>
              <w:left w:val="single" w:sz="6" w:space="0" w:color="auto"/>
              <w:bottom w:val="nil"/>
              <w:right w:val="single" w:sz="6" w:space="0" w:color="auto"/>
            </w:tcBorders>
            <w:vAlign w:val="center"/>
          </w:tcPr>
          <w:p w14:paraId="10C9D8B0"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2A8A9934"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338CF4EC" w14:textId="77777777" w:rsidTr="00FA1BDE">
        <w:trPr>
          <w:jc w:val="center"/>
        </w:trPr>
        <w:tc>
          <w:tcPr>
            <w:tcW w:w="7930" w:type="dxa"/>
            <w:tcBorders>
              <w:top w:val="nil"/>
              <w:left w:val="single" w:sz="6" w:space="0" w:color="auto"/>
              <w:bottom w:val="nil"/>
              <w:right w:val="single" w:sz="6" w:space="0" w:color="auto"/>
            </w:tcBorders>
          </w:tcPr>
          <w:p w14:paraId="5E3B60FB"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Виды подвесок, применяемых на прицепах</w:t>
            </w:r>
          </w:p>
        </w:tc>
        <w:tc>
          <w:tcPr>
            <w:tcW w:w="973" w:type="dxa"/>
            <w:tcBorders>
              <w:top w:val="nil"/>
              <w:left w:val="single" w:sz="6" w:space="0" w:color="auto"/>
              <w:bottom w:val="nil"/>
              <w:right w:val="single" w:sz="6" w:space="0" w:color="auto"/>
            </w:tcBorders>
            <w:vAlign w:val="center"/>
          </w:tcPr>
          <w:p w14:paraId="270469FB"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6F629221"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2A2CEF51" w14:textId="77777777" w:rsidTr="00FA1BDE">
        <w:trPr>
          <w:jc w:val="center"/>
        </w:trPr>
        <w:tc>
          <w:tcPr>
            <w:tcW w:w="7930" w:type="dxa"/>
            <w:tcBorders>
              <w:top w:val="nil"/>
              <w:left w:val="single" w:sz="6" w:space="0" w:color="auto"/>
              <w:bottom w:val="nil"/>
              <w:right w:val="single" w:sz="6" w:space="0" w:color="auto"/>
            </w:tcBorders>
          </w:tcPr>
          <w:p w14:paraId="419CE22B"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Устройство рабочей тормозной системы прицепа</w:t>
            </w:r>
          </w:p>
        </w:tc>
        <w:tc>
          <w:tcPr>
            <w:tcW w:w="973" w:type="dxa"/>
            <w:tcBorders>
              <w:top w:val="nil"/>
              <w:left w:val="single" w:sz="6" w:space="0" w:color="auto"/>
              <w:bottom w:val="nil"/>
              <w:right w:val="single" w:sz="6" w:space="0" w:color="auto"/>
            </w:tcBorders>
            <w:vAlign w:val="center"/>
          </w:tcPr>
          <w:p w14:paraId="3A9D5CB2"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41F9E0AC"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4573FEB3" w14:textId="77777777" w:rsidTr="00FA1BDE">
        <w:trPr>
          <w:jc w:val="center"/>
        </w:trPr>
        <w:tc>
          <w:tcPr>
            <w:tcW w:w="7930" w:type="dxa"/>
            <w:tcBorders>
              <w:top w:val="nil"/>
              <w:left w:val="single" w:sz="6" w:space="0" w:color="auto"/>
              <w:bottom w:val="nil"/>
              <w:right w:val="single" w:sz="6" w:space="0" w:color="auto"/>
            </w:tcBorders>
          </w:tcPr>
          <w:p w14:paraId="18E5BF2F"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Электрооборудование прицепа</w:t>
            </w:r>
          </w:p>
        </w:tc>
        <w:tc>
          <w:tcPr>
            <w:tcW w:w="973" w:type="dxa"/>
            <w:tcBorders>
              <w:top w:val="nil"/>
              <w:left w:val="single" w:sz="6" w:space="0" w:color="auto"/>
              <w:bottom w:val="nil"/>
              <w:right w:val="single" w:sz="6" w:space="0" w:color="auto"/>
            </w:tcBorders>
            <w:vAlign w:val="center"/>
          </w:tcPr>
          <w:p w14:paraId="40E42FDD"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0D0CF732"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7C193C83" w14:textId="77777777" w:rsidTr="00FA1BDE">
        <w:trPr>
          <w:jc w:val="center"/>
        </w:trPr>
        <w:tc>
          <w:tcPr>
            <w:tcW w:w="7930" w:type="dxa"/>
            <w:tcBorders>
              <w:top w:val="nil"/>
              <w:left w:val="single" w:sz="6" w:space="0" w:color="auto"/>
              <w:bottom w:val="nil"/>
              <w:right w:val="single" w:sz="6" w:space="0" w:color="auto"/>
            </w:tcBorders>
          </w:tcPr>
          <w:p w14:paraId="0DFEE216"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Устройство узла сцепки и тягово-сцепного устройства</w:t>
            </w:r>
          </w:p>
        </w:tc>
        <w:tc>
          <w:tcPr>
            <w:tcW w:w="973" w:type="dxa"/>
            <w:tcBorders>
              <w:top w:val="nil"/>
              <w:left w:val="single" w:sz="6" w:space="0" w:color="auto"/>
              <w:bottom w:val="nil"/>
              <w:right w:val="single" w:sz="6" w:space="0" w:color="auto"/>
            </w:tcBorders>
            <w:vAlign w:val="center"/>
          </w:tcPr>
          <w:p w14:paraId="06341D4B"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18547BAC"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6A5E969A" w14:textId="77777777" w:rsidTr="00FA1BDE">
        <w:trPr>
          <w:jc w:val="center"/>
        </w:trPr>
        <w:tc>
          <w:tcPr>
            <w:tcW w:w="7930" w:type="dxa"/>
            <w:tcBorders>
              <w:top w:val="nil"/>
              <w:left w:val="single" w:sz="6" w:space="0" w:color="auto"/>
              <w:bottom w:val="nil"/>
              <w:right w:val="single" w:sz="6" w:space="0" w:color="auto"/>
            </w:tcBorders>
          </w:tcPr>
          <w:p w14:paraId="6F337548"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 xml:space="preserve">Контрольный осмотр и ежедневное техническое обслуживание </w:t>
            </w:r>
            <w:r w:rsidRPr="009638FE">
              <w:rPr>
                <w:rFonts w:ascii="Times New Roman" w:eastAsiaTheme="minorEastAsia" w:hAnsi="Times New Roman" w:cs="Times New Roman"/>
                <w:sz w:val="24"/>
                <w:szCs w:val="24"/>
                <w:lang w:eastAsia="ru-RU"/>
              </w:rPr>
              <w:lastRenderedPageBreak/>
              <w:t>автопоезда</w:t>
            </w:r>
          </w:p>
        </w:tc>
        <w:tc>
          <w:tcPr>
            <w:tcW w:w="973" w:type="dxa"/>
            <w:tcBorders>
              <w:top w:val="nil"/>
              <w:left w:val="single" w:sz="6" w:space="0" w:color="auto"/>
              <w:bottom w:val="nil"/>
              <w:right w:val="single" w:sz="6" w:space="0" w:color="auto"/>
            </w:tcBorders>
            <w:vAlign w:val="center"/>
          </w:tcPr>
          <w:p w14:paraId="24274990"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lastRenderedPageBreak/>
              <w:t>штука</w:t>
            </w:r>
          </w:p>
        </w:tc>
        <w:tc>
          <w:tcPr>
            <w:tcW w:w="994" w:type="dxa"/>
            <w:tcBorders>
              <w:top w:val="nil"/>
              <w:left w:val="single" w:sz="6" w:space="0" w:color="auto"/>
              <w:bottom w:val="nil"/>
              <w:right w:val="single" w:sz="6" w:space="0" w:color="auto"/>
            </w:tcBorders>
            <w:vAlign w:val="center"/>
          </w:tcPr>
          <w:p w14:paraId="123DDD47"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5624636E" w14:textId="77777777" w:rsidTr="00FA1BDE">
        <w:trPr>
          <w:jc w:val="center"/>
        </w:trPr>
        <w:tc>
          <w:tcPr>
            <w:tcW w:w="7930" w:type="dxa"/>
            <w:tcBorders>
              <w:top w:val="nil"/>
              <w:left w:val="single" w:sz="6" w:space="0" w:color="auto"/>
              <w:bottom w:val="nil"/>
              <w:right w:val="single" w:sz="6" w:space="0" w:color="auto"/>
            </w:tcBorders>
          </w:tcPr>
          <w:p w14:paraId="49C4796C"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Основы управления транспортными средствами категории "BE"</w:t>
            </w:r>
          </w:p>
        </w:tc>
        <w:tc>
          <w:tcPr>
            <w:tcW w:w="973" w:type="dxa"/>
            <w:tcBorders>
              <w:top w:val="nil"/>
              <w:left w:val="single" w:sz="6" w:space="0" w:color="auto"/>
              <w:bottom w:val="nil"/>
              <w:right w:val="single" w:sz="6" w:space="0" w:color="auto"/>
            </w:tcBorders>
            <w:vAlign w:val="center"/>
          </w:tcPr>
          <w:p w14:paraId="1172F828"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994" w:type="dxa"/>
            <w:tcBorders>
              <w:top w:val="nil"/>
              <w:left w:val="single" w:sz="6" w:space="0" w:color="auto"/>
              <w:bottom w:val="nil"/>
              <w:right w:val="single" w:sz="6" w:space="0" w:color="auto"/>
            </w:tcBorders>
            <w:vAlign w:val="center"/>
          </w:tcPr>
          <w:p w14:paraId="02A6DACC"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65CEC" w:rsidRPr="00965CEC" w14:paraId="3565F855" w14:textId="77777777" w:rsidTr="00FA1BDE">
        <w:trPr>
          <w:jc w:val="center"/>
        </w:trPr>
        <w:tc>
          <w:tcPr>
            <w:tcW w:w="7930" w:type="dxa"/>
            <w:tcBorders>
              <w:top w:val="nil"/>
              <w:left w:val="single" w:sz="6" w:space="0" w:color="auto"/>
              <w:bottom w:val="nil"/>
              <w:right w:val="single" w:sz="6" w:space="0" w:color="auto"/>
            </w:tcBorders>
          </w:tcPr>
          <w:p w14:paraId="4D0749F4"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Управление автопоездом при прохождении поворотов</w:t>
            </w:r>
          </w:p>
        </w:tc>
        <w:tc>
          <w:tcPr>
            <w:tcW w:w="973" w:type="dxa"/>
            <w:tcBorders>
              <w:top w:val="nil"/>
              <w:left w:val="single" w:sz="6" w:space="0" w:color="auto"/>
              <w:bottom w:val="nil"/>
              <w:right w:val="single" w:sz="6" w:space="0" w:color="auto"/>
            </w:tcBorders>
            <w:vAlign w:val="center"/>
          </w:tcPr>
          <w:p w14:paraId="2BAD0210"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2734F349"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1D4B81B7" w14:textId="77777777" w:rsidTr="00FA1BDE">
        <w:trPr>
          <w:jc w:val="center"/>
        </w:trPr>
        <w:tc>
          <w:tcPr>
            <w:tcW w:w="7930" w:type="dxa"/>
            <w:tcBorders>
              <w:top w:val="nil"/>
              <w:left w:val="single" w:sz="6" w:space="0" w:color="auto"/>
              <w:bottom w:val="nil"/>
              <w:right w:val="single" w:sz="6" w:space="0" w:color="auto"/>
            </w:tcBorders>
          </w:tcPr>
          <w:p w14:paraId="23F4B34A"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Управление автопоездом при обгоне, опережении и встречном разъезде</w:t>
            </w:r>
          </w:p>
        </w:tc>
        <w:tc>
          <w:tcPr>
            <w:tcW w:w="973" w:type="dxa"/>
            <w:tcBorders>
              <w:top w:val="nil"/>
              <w:left w:val="single" w:sz="6" w:space="0" w:color="auto"/>
              <w:bottom w:val="nil"/>
              <w:right w:val="single" w:sz="6" w:space="0" w:color="auto"/>
            </w:tcBorders>
            <w:vAlign w:val="center"/>
          </w:tcPr>
          <w:p w14:paraId="7D8EF2A0"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6FFECEAC"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163D3D92" w14:textId="77777777" w:rsidTr="00FA1BDE">
        <w:trPr>
          <w:jc w:val="center"/>
        </w:trPr>
        <w:tc>
          <w:tcPr>
            <w:tcW w:w="7930" w:type="dxa"/>
            <w:tcBorders>
              <w:top w:val="nil"/>
              <w:left w:val="single" w:sz="6" w:space="0" w:color="auto"/>
              <w:bottom w:val="nil"/>
              <w:right w:val="single" w:sz="6" w:space="0" w:color="auto"/>
            </w:tcBorders>
          </w:tcPr>
          <w:p w14:paraId="74BC0C3D"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Маневрирование автопоезда в ограниченном пространстве</w:t>
            </w:r>
          </w:p>
        </w:tc>
        <w:tc>
          <w:tcPr>
            <w:tcW w:w="973" w:type="dxa"/>
            <w:tcBorders>
              <w:top w:val="nil"/>
              <w:left w:val="single" w:sz="6" w:space="0" w:color="auto"/>
              <w:bottom w:val="nil"/>
              <w:right w:val="single" w:sz="6" w:space="0" w:color="auto"/>
            </w:tcBorders>
            <w:vAlign w:val="center"/>
          </w:tcPr>
          <w:p w14:paraId="6D2E7A4A"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2B166C15"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0FD6B200" w14:textId="77777777" w:rsidTr="00FA1BDE">
        <w:trPr>
          <w:jc w:val="center"/>
        </w:trPr>
        <w:tc>
          <w:tcPr>
            <w:tcW w:w="7930" w:type="dxa"/>
            <w:tcBorders>
              <w:top w:val="nil"/>
              <w:left w:val="single" w:sz="6" w:space="0" w:color="auto"/>
              <w:bottom w:val="nil"/>
              <w:right w:val="single" w:sz="6" w:space="0" w:color="auto"/>
            </w:tcBorders>
          </w:tcPr>
          <w:p w14:paraId="466FB8A5"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Управление автопоездом при движении задним ходом</w:t>
            </w:r>
          </w:p>
        </w:tc>
        <w:tc>
          <w:tcPr>
            <w:tcW w:w="973" w:type="dxa"/>
            <w:tcBorders>
              <w:top w:val="nil"/>
              <w:left w:val="single" w:sz="6" w:space="0" w:color="auto"/>
              <w:bottom w:val="nil"/>
              <w:right w:val="single" w:sz="6" w:space="0" w:color="auto"/>
            </w:tcBorders>
            <w:vAlign w:val="center"/>
          </w:tcPr>
          <w:p w14:paraId="470B6B08"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1C15EAA0"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739B8D3B" w14:textId="77777777" w:rsidTr="00FA1BDE">
        <w:trPr>
          <w:jc w:val="center"/>
        </w:trPr>
        <w:tc>
          <w:tcPr>
            <w:tcW w:w="7930" w:type="dxa"/>
            <w:tcBorders>
              <w:top w:val="nil"/>
              <w:left w:val="single" w:sz="6" w:space="0" w:color="auto"/>
              <w:bottom w:val="nil"/>
              <w:right w:val="single" w:sz="6" w:space="0" w:color="auto"/>
            </w:tcBorders>
          </w:tcPr>
          <w:p w14:paraId="3A77747B"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Перевозка грузов в прицепах различного назначения</w:t>
            </w:r>
          </w:p>
        </w:tc>
        <w:tc>
          <w:tcPr>
            <w:tcW w:w="973" w:type="dxa"/>
            <w:tcBorders>
              <w:top w:val="nil"/>
              <w:left w:val="single" w:sz="6" w:space="0" w:color="auto"/>
              <w:bottom w:val="nil"/>
              <w:right w:val="single" w:sz="6" w:space="0" w:color="auto"/>
            </w:tcBorders>
            <w:vAlign w:val="center"/>
          </w:tcPr>
          <w:p w14:paraId="13BC5B4B"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3C070019"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22ECB1BD" w14:textId="77777777" w:rsidTr="00FA1BDE">
        <w:trPr>
          <w:jc w:val="center"/>
        </w:trPr>
        <w:tc>
          <w:tcPr>
            <w:tcW w:w="7930" w:type="dxa"/>
            <w:tcBorders>
              <w:top w:val="nil"/>
              <w:left w:val="single" w:sz="6" w:space="0" w:color="auto"/>
              <w:bottom w:val="nil"/>
              <w:right w:val="single" w:sz="6" w:space="0" w:color="auto"/>
            </w:tcBorders>
          </w:tcPr>
          <w:p w14:paraId="3185FB95"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Причины ухудшения курсовой устойчивости и "складывания" автопоезда при торможении</w:t>
            </w:r>
          </w:p>
        </w:tc>
        <w:tc>
          <w:tcPr>
            <w:tcW w:w="973" w:type="dxa"/>
            <w:tcBorders>
              <w:top w:val="nil"/>
              <w:left w:val="single" w:sz="6" w:space="0" w:color="auto"/>
              <w:bottom w:val="nil"/>
              <w:right w:val="single" w:sz="6" w:space="0" w:color="auto"/>
            </w:tcBorders>
            <w:vAlign w:val="center"/>
          </w:tcPr>
          <w:p w14:paraId="7C115360"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3FB87852"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54CB174D" w14:textId="77777777" w:rsidTr="00FA1BDE">
        <w:trPr>
          <w:jc w:val="center"/>
        </w:trPr>
        <w:tc>
          <w:tcPr>
            <w:tcW w:w="7930" w:type="dxa"/>
            <w:tcBorders>
              <w:top w:val="nil"/>
              <w:left w:val="single" w:sz="6" w:space="0" w:color="auto"/>
              <w:bottom w:val="nil"/>
              <w:right w:val="single" w:sz="6" w:space="0" w:color="auto"/>
            </w:tcBorders>
          </w:tcPr>
          <w:p w14:paraId="6D6B723B"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Причины возникновения заноса и сноса прицепа</w:t>
            </w:r>
          </w:p>
        </w:tc>
        <w:tc>
          <w:tcPr>
            <w:tcW w:w="973" w:type="dxa"/>
            <w:tcBorders>
              <w:top w:val="nil"/>
              <w:left w:val="single" w:sz="6" w:space="0" w:color="auto"/>
              <w:bottom w:val="nil"/>
              <w:right w:val="single" w:sz="6" w:space="0" w:color="auto"/>
            </w:tcBorders>
            <w:vAlign w:val="center"/>
          </w:tcPr>
          <w:p w14:paraId="4E0A21B7"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75BC530D"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15B56246" w14:textId="77777777" w:rsidTr="00FA1BDE">
        <w:trPr>
          <w:jc w:val="center"/>
        </w:trPr>
        <w:tc>
          <w:tcPr>
            <w:tcW w:w="7930" w:type="dxa"/>
            <w:tcBorders>
              <w:top w:val="nil"/>
              <w:left w:val="single" w:sz="6" w:space="0" w:color="auto"/>
              <w:bottom w:val="nil"/>
              <w:right w:val="single" w:sz="6" w:space="0" w:color="auto"/>
            </w:tcBorders>
          </w:tcPr>
          <w:p w14:paraId="0E49CF4D"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Особенности управления автопоездом в горной местности</w:t>
            </w:r>
          </w:p>
        </w:tc>
        <w:tc>
          <w:tcPr>
            <w:tcW w:w="973" w:type="dxa"/>
            <w:tcBorders>
              <w:top w:val="nil"/>
              <w:left w:val="single" w:sz="6" w:space="0" w:color="auto"/>
              <w:bottom w:val="nil"/>
              <w:right w:val="single" w:sz="6" w:space="0" w:color="auto"/>
            </w:tcBorders>
            <w:vAlign w:val="center"/>
          </w:tcPr>
          <w:p w14:paraId="40A266C8"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314DEE22"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01579FA1" w14:textId="77777777" w:rsidTr="00FA1BDE">
        <w:trPr>
          <w:jc w:val="center"/>
        </w:trPr>
        <w:tc>
          <w:tcPr>
            <w:tcW w:w="7930" w:type="dxa"/>
            <w:tcBorders>
              <w:top w:val="nil"/>
              <w:left w:val="single" w:sz="6" w:space="0" w:color="auto"/>
              <w:bottom w:val="nil"/>
              <w:right w:val="single" w:sz="6" w:space="0" w:color="auto"/>
            </w:tcBorders>
          </w:tcPr>
          <w:p w14:paraId="6A87DBB0"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Типичные опасные ситуации</w:t>
            </w:r>
          </w:p>
        </w:tc>
        <w:tc>
          <w:tcPr>
            <w:tcW w:w="973" w:type="dxa"/>
            <w:tcBorders>
              <w:top w:val="nil"/>
              <w:left w:val="single" w:sz="6" w:space="0" w:color="auto"/>
              <w:bottom w:val="nil"/>
              <w:right w:val="single" w:sz="6" w:space="0" w:color="auto"/>
            </w:tcBorders>
            <w:vAlign w:val="center"/>
          </w:tcPr>
          <w:p w14:paraId="7903DAFB"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23F4CC8A"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50C2CCB1" w14:textId="77777777" w:rsidTr="00FA1BDE">
        <w:trPr>
          <w:jc w:val="center"/>
        </w:trPr>
        <w:tc>
          <w:tcPr>
            <w:tcW w:w="7930" w:type="dxa"/>
            <w:tcBorders>
              <w:top w:val="nil"/>
              <w:left w:val="single" w:sz="6" w:space="0" w:color="auto"/>
              <w:bottom w:val="nil"/>
              <w:right w:val="single" w:sz="6" w:space="0" w:color="auto"/>
            </w:tcBorders>
          </w:tcPr>
          <w:p w14:paraId="1993A0A2"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Типовые примеры допускаемых нарушений правил дорожного движения</w:t>
            </w:r>
          </w:p>
        </w:tc>
        <w:tc>
          <w:tcPr>
            <w:tcW w:w="973" w:type="dxa"/>
            <w:tcBorders>
              <w:top w:val="nil"/>
              <w:left w:val="single" w:sz="6" w:space="0" w:color="auto"/>
              <w:bottom w:val="nil"/>
              <w:right w:val="single" w:sz="6" w:space="0" w:color="auto"/>
            </w:tcBorders>
            <w:vAlign w:val="center"/>
          </w:tcPr>
          <w:p w14:paraId="4F8622B8"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67EED734"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42089E34" w14:textId="77777777" w:rsidTr="00FA1BDE">
        <w:trPr>
          <w:jc w:val="center"/>
        </w:trPr>
        <w:tc>
          <w:tcPr>
            <w:tcW w:w="7930" w:type="dxa"/>
            <w:tcBorders>
              <w:top w:val="nil"/>
              <w:left w:val="single" w:sz="6" w:space="0" w:color="auto"/>
              <w:bottom w:val="nil"/>
              <w:right w:val="single" w:sz="6" w:space="0" w:color="auto"/>
            </w:tcBorders>
          </w:tcPr>
          <w:p w14:paraId="5C33843B" w14:textId="77777777" w:rsidR="00965CEC" w:rsidRPr="009638FE" w:rsidRDefault="00965CEC" w:rsidP="00FA1BDE">
            <w:pPr>
              <w:widowControl w:val="0"/>
              <w:autoSpaceDE w:val="0"/>
              <w:autoSpaceDN w:val="0"/>
              <w:adjustRightInd w:val="0"/>
              <w:spacing w:after="0" w:line="240" w:lineRule="auto"/>
              <w:ind w:left="276"/>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Информационные материалы</w:t>
            </w:r>
          </w:p>
        </w:tc>
        <w:tc>
          <w:tcPr>
            <w:tcW w:w="973" w:type="dxa"/>
            <w:tcBorders>
              <w:top w:val="nil"/>
              <w:left w:val="single" w:sz="6" w:space="0" w:color="auto"/>
              <w:bottom w:val="nil"/>
              <w:right w:val="single" w:sz="6" w:space="0" w:color="auto"/>
            </w:tcBorders>
            <w:vAlign w:val="center"/>
          </w:tcPr>
          <w:p w14:paraId="3F64B4C8"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994" w:type="dxa"/>
            <w:tcBorders>
              <w:top w:val="nil"/>
              <w:left w:val="single" w:sz="6" w:space="0" w:color="auto"/>
              <w:bottom w:val="nil"/>
              <w:right w:val="single" w:sz="6" w:space="0" w:color="auto"/>
            </w:tcBorders>
            <w:vAlign w:val="center"/>
          </w:tcPr>
          <w:p w14:paraId="15784556"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65CEC" w:rsidRPr="00965CEC" w14:paraId="4E156C0E" w14:textId="77777777" w:rsidTr="00FA1BDE">
        <w:trPr>
          <w:jc w:val="center"/>
        </w:trPr>
        <w:tc>
          <w:tcPr>
            <w:tcW w:w="7930" w:type="dxa"/>
            <w:tcBorders>
              <w:top w:val="nil"/>
              <w:left w:val="single" w:sz="6" w:space="0" w:color="auto"/>
              <w:bottom w:val="nil"/>
              <w:right w:val="single" w:sz="6" w:space="0" w:color="auto"/>
            </w:tcBorders>
          </w:tcPr>
          <w:p w14:paraId="5FA9FFF0" w14:textId="77777777" w:rsidR="00965CEC" w:rsidRPr="009638FE" w:rsidRDefault="00965CEC" w:rsidP="00FA1BDE">
            <w:pPr>
              <w:widowControl w:val="0"/>
              <w:autoSpaceDE w:val="0"/>
              <w:autoSpaceDN w:val="0"/>
              <w:adjustRightInd w:val="0"/>
              <w:spacing w:after="0" w:line="240" w:lineRule="auto"/>
              <w:ind w:left="276"/>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Информационный стенд</w:t>
            </w:r>
          </w:p>
        </w:tc>
        <w:tc>
          <w:tcPr>
            <w:tcW w:w="973" w:type="dxa"/>
            <w:tcBorders>
              <w:top w:val="nil"/>
              <w:left w:val="single" w:sz="6" w:space="0" w:color="auto"/>
              <w:bottom w:val="nil"/>
              <w:right w:val="single" w:sz="6" w:space="0" w:color="auto"/>
            </w:tcBorders>
            <w:vAlign w:val="center"/>
          </w:tcPr>
          <w:p w14:paraId="17CC8C3B"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994" w:type="dxa"/>
            <w:tcBorders>
              <w:top w:val="nil"/>
              <w:left w:val="single" w:sz="6" w:space="0" w:color="auto"/>
              <w:bottom w:val="nil"/>
              <w:right w:val="single" w:sz="6" w:space="0" w:color="auto"/>
            </w:tcBorders>
            <w:vAlign w:val="center"/>
          </w:tcPr>
          <w:p w14:paraId="1D2C7872"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65CEC" w:rsidRPr="00965CEC" w14:paraId="43E17ED2" w14:textId="77777777" w:rsidTr="00FA1BDE">
        <w:trPr>
          <w:jc w:val="center"/>
        </w:trPr>
        <w:tc>
          <w:tcPr>
            <w:tcW w:w="7930" w:type="dxa"/>
            <w:tcBorders>
              <w:top w:val="nil"/>
              <w:left w:val="single" w:sz="6" w:space="0" w:color="auto"/>
              <w:bottom w:val="nil"/>
              <w:right w:val="single" w:sz="6" w:space="0" w:color="auto"/>
            </w:tcBorders>
          </w:tcPr>
          <w:p w14:paraId="26DF293B"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 xml:space="preserve">Закон Российской Федерации </w:t>
            </w:r>
            <w:hyperlink r:id="rId32" w:anchor="l3" w:history="1">
              <w:r w:rsidRPr="009638FE">
                <w:rPr>
                  <w:rFonts w:ascii="Times New Roman" w:eastAsiaTheme="minorEastAsia" w:hAnsi="Times New Roman" w:cs="Times New Roman"/>
                  <w:sz w:val="24"/>
                  <w:szCs w:val="24"/>
                  <w:lang w:eastAsia="ru-RU"/>
                </w:rPr>
                <w:t>от 7 февраля 1992 г. N 2300-1</w:t>
              </w:r>
            </w:hyperlink>
            <w:r w:rsidRPr="009638FE">
              <w:rPr>
                <w:rFonts w:ascii="Times New Roman" w:eastAsiaTheme="minorEastAsia" w:hAnsi="Times New Roman" w:cs="Times New Roman"/>
                <w:sz w:val="24"/>
                <w:szCs w:val="24"/>
                <w:lang w:eastAsia="ru-RU"/>
              </w:rPr>
              <w:t xml:space="preserve"> "О защите прав потребителей" (Собрание законодательства Российской Федерации, 1996, N 3, ст. 140; 2021, N 24, ст. 4188)</w:t>
            </w:r>
          </w:p>
        </w:tc>
        <w:tc>
          <w:tcPr>
            <w:tcW w:w="973" w:type="dxa"/>
            <w:tcBorders>
              <w:top w:val="nil"/>
              <w:left w:val="single" w:sz="6" w:space="0" w:color="auto"/>
              <w:bottom w:val="nil"/>
              <w:right w:val="single" w:sz="6" w:space="0" w:color="auto"/>
            </w:tcBorders>
            <w:vAlign w:val="center"/>
          </w:tcPr>
          <w:p w14:paraId="5A3D9599"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07A0EE45"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0C92D3B2" w14:textId="77777777" w:rsidTr="00FA1BDE">
        <w:trPr>
          <w:jc w:val="center"/>
        </w:trPr>
        <w:tc>
          <w:tcPr>
            <w:tcW w:w="7930" w:type="dxa"/>
            <w:tcBorders>
              <w:top w:val="nil"/>
              <w:left w:val="single" w:sz="6" w:space="0" w:color="auto"/>
              <w:bottom w:val="nil"/>
              <w:right w:val="single" w:sz="6" w:space="0" w:color="auto"/>
            </w:tcBorders>
          </w:tcPr>
          <w:p w14:paraId="3CCB0925"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Копия лицензии с соответствующим приложением</w:t>
            </w:r>
          </w:p>
        </w:tc>
        <w:tc>
          <w:tcPr>
            <w:tcW w:w="973" w:type="dxa"/>
            <w:tcBorders>
              <w:top w:val="nil"/>
              <w:left w:val="single" w:sz="6" w:space="0" w:color="auto"/>
              <w:bottom w:val="nil"/>
              <w:right w:val="single" w:sz="6" w:space="0" w:color="auto"/>
            </w:tcBorders>
            <w:vAlign w:val="center"/>
          </w:tcPr>
          <w:p w14:paraId="542A9586"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00B721A8"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57862CA5" w14:textId="77777777" w:rsidTr="00FA1BDE">
        <w:trPr>
          <w:jc w:val="center"/>
        </w:trPr>
        <w:tc>
          <w:tcPr>
            <w:tcW w:w="7930" w:type="dxa"/>
            <w:tcBorders>
              <w:top w:val="nil"/>
              <w:left w:val="single" w:sz="6" w:space="0" w:color="auto"/>
              <w:bottom w:val="nil"/>
              <w:right w:val="single" w:sz="6" w:space="0" w:color="auto"/>
            </w:tcBorders>
          </w:tcPr>
          <w:p w14:paraId="77D006D7"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Примерная программа</w:t>
            </w:r>
          </w:p>
        </w:tc>
        <w:tc>
          <w:tcPr>
            <w:tcW w:w="973" w:type="dxa"/>
            <w:tcBorders>
              <w:top w:val="nil"/>
              <w:left w:val="single" w:sz="6" w:space="0" w:color="auto"/>
              <w:bottom w:val="nil"/>
              <w:right w:val="single" w:sz="6" w:space="0" w:color="auto"/>
            </w:tcBorders>
            <w:vAlign w:val="center"/>
          </w:tcPr>
          <w:p w14:paraId="02A34DC6"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4DEB50C3"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6F9EB313" w14:textId="77777777" w:rsidTr="00FA1BDE">
        <w:trPr>
          <w:jc w:val="center"/>
        </w:trPr>
        <w:tc>
          <w:tcPr>
            <w:tcW w:w="7930" w:type="dxa"/>
            <w:tcBorders>
              <w:top w:val="nil"/>
              <w:left w:val="single" w:sz="6" w:space="0" w:color="auto"/>
              <w:bottom w:val="nil"/>
              <w:right w:val="single" w:sz="6" w:space="0" w:color="auto"/>
            </w:tcBorders>
          </w:tcPr>
          <w:p w14:paraId="516BA4AF"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Образовательная программа</w:t>
            </w:r>
          </w:p>
        </w:tc>
        <w:tc>
          <w:tcPr>
            <w:tcW w:w="973" w:type="dxa"/>
            <w:tcBorders>
              <w:top w:val="nil"/>
              <w:left w:val="single" w:sz="6" w:space="0" w:color="auto"/>
              <w:bottom w:val="nil"/>
              <w:right w:val="single" w:sz="6" w:space="0" w:color="auto"/>
            </w:tcBorders>
            <w:vAlign w:val="center"/>
          </w:tcPr>
          <w:p w14:paraId="2999B93F"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09648067"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4FC3FA23" w14:textId="77777777" w:rsidTr="00FA1BDE">
        <w:trPr>
          <w:jc w:val="center"/>
        </w:trPr>
        <w:tc>
          <w:tcPr>
            <w:tcW w:w="7930" w:type="dxa"/>
            <w:tcBorders>
              <w:top w:val="nil"/>
              <w:left w:val="single" w:sz="6" w:space="0" w:color="auto"/>
              <w:bottom w:val="nil"/>
              <w:right w:val="single" w:sz="6" w:space="0" w:color="auto"/>
            </w:tcBorders>
          </w:tcPr>
          <w:p w14:paraId="3648E0EE"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Учебный план</w:t>
            </w:r>
          </w:p>
        </w:tc>
        <w:tc>
          <w:tcPr>
            <w:tcW w:w="973" w:type="dxa"/>
            <w:tcBorders>
              <w:top w:val="nil"/>
              <w:left w:val="single" w:sz="6" w:space="0" w:color="auto"/>
              <w:bottom w:val="nil"/>
              <w:right w:val="single" w:sz="6" w:space="0" w:color="auto"/>
            </w:tcBorders>
            <w:vAlign w:val="center"/>
          </w:tcPr>
          <w:p w14:paraId="24E9DC36"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3AB1BD9D"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5B68D33B" w14:textId="77777777" w:rsidTr="00FA1BDE">
        <w:trPr>
          <w:jc w:val="center"/>
        </w:trPr>
        <w:tc>
          <w:tcPr>
            <w:tcW w:w="7930" w:type="dxa"/>
            <w:tcBorders>
              <w:top w:val="nil"/>
              <w:left w:val="single" w:sz="6" w:space="0" w:color="auto"/>
              <w:bottom w:val="nil"/>
              <w:right w:val="single" w:sz="6" w:space="0" w:color="auto"/>
            </w:tcBorders>
          </w:tcPr>
          <w:p w14:paraId="2C600335"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Календарный учебный график (на каждую учебную группу)</w:t>
            </w:r>
          </w:p>
        </w:tc>
        <w:tc>
          <w:tcPr>
            <w:tcW w:w="973" w:type="dxa"/>
            <w:tcBorders>
              <w:top w:val="nil"/>
              <w:left w:val="single" w:sz="6" w:space="0" w:color="auto"/>
              <w:bottom w:val="nil"/>
              <w:right w:val="single" w:sz="6" w:space="0" w:color="auto"/>
            </w:tcBorders>
            <w:vAlign w:val="center"/>
          </w:tcPr>
          <w:p w14:paraId="7A67D0B5"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7BBEA264"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23E377B3" w14:textId="77777777" w:rsidTr="00FA1BDE">
        <w:trPr>
          <w:jc w:val="center"/>
        </w:trPr>
        <w:tc>
          <w:tcPr>
            <w:tcW w:w="7930" w:type="dxa"/>
            <w:tcBorders>
              <w:top w:val="nil"/>
              <w:left w:val="single" w:sz="6" w:space="0" w:color="auto"/>
              <w:bottom w:val="nil"/>
              <w:right w:val="single" w:sz="6" w:space="0" w:color="auto"/>
            </w:tcBorders>
          </w:tcPr>
          <w:p w14:paraId="5F7C76D7"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Расписание занятий (на каждую учебную группу)</w:t>
            </w:r>
          </w:p>
        </w:tc>
        <w:tc>
          <w:tcPr>
            <w:tcW w:w="973" w:type="dxa"/>
            <w:tcBorders>
              <w:top w:val="nil"/>
              <w:left w:val="single" w:sz="6" w:space="0" w:color="auto"/>
              <w:bottom w:val="nil"/>
              <w:right w:val="single" w:sz="6" w:space="0" w:color="auto"/>
            </w:tcBorders>
            <w:vAlign w:val="center"/>
          </w:tcPr>
          <w:p w14:paraId="44E81256"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16144D3A"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085C9DC7" w14:textId="77777777" w:rsidTr="00FA1BDE">
        <w:trPr>
          <w:jc w:val="center"/>
        </w:trPr>
        <w:tc>
          <w:tcPr>
            <w:tcW w:w="7930" w:type="dxa"/>
            <w:tcBorders>
              <w:top w:val="nil"/>
              <w:left w:val="single" w:sz="6" w:space="0" w:color="auto"/>
              <w:bottom w:val="nil"/>
              <w:right w:val="single" w:sz="6" w:space="0" w:color="auto"/>
            </w:tcBorders>
          </w:tcPr>
          <w:p w14:paraId="6873C865"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График учебного вождения (на каждую учебную группу)</w:t>
            </w:r>
          </w:p>
        </w:tc>
        <w:tc>
          <w:tcPr>
            <w:tcW w:w="973" w:type="dxa"/>
            <w:tcBorders>
              <w:top w:val="nil"/>
              <w:left w:val="single" w:sz="6" w:space="0" w:color="auto"/>
              <w:bottom w:val="nil"/>
              <w:right w:val="single" w:sz="6" w:space="0" w:color="auto"/>
            </w:tcBorders>
            <w:vAlign w:val="center"/>
          </w:tcPr>
          <w:p w14:paraId="3CDBB7A3"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5420C619"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074800EB" w14:textId="77777777" w:rsidTr="00FA1BDE">
        <w:trPr>
          <w:jc w:val="center"/>
        </w:trPr>
        <w:tc>
          <w:tcPr>
            <w:tcW w:w="7930" w:type="dxa"/>
            <w:tcBorders>
              <w:top w:val="nil"/>
              <w:left w:val="single" w:sz="6" w:space="0" w:color="auto"/>
              <w:bottom w:val="nil"/>
              <w:right w:val="single" w:sz="6" w:space="0" w:color="auto"/>
            </w:tcBorders>
          </w:tcPr>
          <w:p w14:paraId="641D95F6" w14:textId="03326BEE"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Схемы учебных маршрутов, утвержденные</w:t>
            </w:r>
            <w:r w:rsidR="00FA1BDE" w:rsidRPr="009638FE">
              <w:rPr>
                <w:rFonts w:ascii="Times New Roman" w:eastAsiaTheme="minorEastAsia" w:hAnsi="Times New Roman" w:cs="Times New Roman"/>
                <w:sz w:val="24"/>
                <w:szCs w:val="24"/>
                <w:lang w:eastAsia="ru-RU"/>
              </w:rPr>
              <w:t xml:space="preserve"> ООО «</w:t>
            </w:r>
            <w:r w:rsidR="009638FE" w:rsidRPr="009638FE">
              <w:rPr>
                <w:rFonts w:ascii="Times New Roman" w:eastAsiaTheme="minorEastAsia" w:hAnsi="Times New Roman" w:cs="Times New Roman"/>
                <w:sz w:val="24"/>
                <w:szCs w:val="24"/>
                <w:lang w:eastAsia="ru-RU"/>
              </w:rPr>
              <w:t>Форсаж</w:t>
            </w:r>
            <w:r w:rsidR="00FA1BDE" w:rsidRPr="009638FE">
              <w:rPr>
                <w:rFonts w:ascii="Times New Roman" w:eastAsiaTheme="minorEastAsia" w:hAnsi="Times New Roman" w:cs="Times New Roman"/>
                <w:sz w:val="24"/>
                <w:szCs w:val="24"/>
                <w:lang w:eastAsia="ru-RU"/>
              </w:rPr>
              <w:t>»</w:t>
            </w:r>
          </w:p>
        </w:tc>
        <w:tc>
          <w:tcPr>
            <w:tcW w:w="973" w:type="dxa"/>
            <w:tcBorders>
              <w:top w:val="nil"/>
              <w:left w:val="single" w:sz="6" w:space="0" w:color="auto"/>
              <w:bottom w:val="nil"/>
              <w:right w:val="single" w:sz="6" w:space="0" w:color="auto"/>
            </w:tcBorders>
            <w:vAlign w:val="center"/>
          </w:tcPr>
          <w:p w14:paraId="5E0EE0D2"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7BD3CC0D"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44D24700" w14:textId="77777777" w:rsidTr="00FA1BDE">
        <w:trPr>
          <w:jc w:val="center"/>
        </w:trPr>
        <w:tc>
          <w:tcPr>
            <w:tcW w:w="7930" w:type="dxa"/>
            <w:tcBorders>
              <w:top w:val="nil"/>
              <w:left w:val="single" w:sz="6" w:space="0" w:color="auto"/>
              <w:bottom w:val="nil"/>
              <w:right w:val="single" w:sz="6" w:space="0" w:color="auto"/>
            </w:tcBorders>
          </w:tcPr>
          <w:p w14:paraId="7057E3F3"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Книга жалоб и предложений</w:t>
            </w:r>
          </w:p>
        </w:tc>
        <w:tc>
          <w:tcPr>
            <w:tcW w:w="973" w:type="dxa"/>
            <w:tcBorders>
              <w:top w:val="nil"/>
              <w:left w:val="single" w:sz="6" w:space="0" w:color="auto"/>
              <w:bottom w:val="nil"/>
              <w:right w:val="single" w:sz="6" w:space="0" w:color="auto"/>
            </w:tcBorders>
            <w:vAlign w:val="center"/>
          </w:tcPr>
          <w:p w14:paraId="76D0E466"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638FE">
              <w:rPr>
                <w:rFonts w:ascii="Times New Roman" w:eastAsiaTheme="minorEastAsia" w:hAnsi="Times New Roman" w:cs="Times New Roman"/>
                <w:lang w:eastAsia="ru-RU"/>
              </w:rPr>
              <w:t>штука</w:t>
            </w:r>
          </w:p>
        </w:tc>
        <w:tc>
          <w:tcPr>
            <w:tcW w:w="994" w:type="dxa"/>
            <w:tcBorders>
              <w:top w:val="nil"/>
              <w:left w:val="single" w:sz="6" w:space="0" w:color="auto"/>
              <w:bottom w:val="nil"/>
              <w:right w:val="single" w:sz="6" w:space="0" w:color="auto"/>
            </w:tcBorders>
            <w:vAlign w:val="center"/>
          </w:tcPr>
          <w:p w14:paraId="46D71876"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1</w:t>
            </w:r>
          </w:p>
        </w:tc>
      </w:tr>
      <w:tr w:rsidR="00965CEC" w:rsidRPr="00965CEC" w14:paraId="7DEAA076" w14:textId="77777777" w:rsidTr="00FA1BDE">
        <w:trPr>
          <w:jc w:val="center"/>
        </w:trPr>
        <w:tc>
          <w:tcPr>
            <w:tcW w:w="7930" w:type="dxa"/>
            <w:tcBorders>
              <w:top w:val="nil"/>
              <w:left w:val="single" w:sz="6" w:space="0" w:color="auto"/>
              <w:bottom w:val="single" w:sz="6" w:space="0" w:color="auto"/>
              <w:right w:val="single" w:sz="6" w:space="0" w:color="auto"/>
            </w:tcBorders>
          </w:tcPr>
          <w:p w14:paraId="51FAA690" w14:textId="77777777" w:rsidR="00965CEC" w:rsidRPr="009638FE" w:rsidRDefault="00965CEC" w:rsidP="00FA1BDE">
            <w:pPr>
              <w:widowControl w:val="0"/>
              <w:autoSpaceDE w:val="0"/>
              <w:autoSpaceDN w:val="0"/>
              <w:adjustRightInd w:val="0"/>
              <w:spacing w:after="0" w:line="240" w:lineRule="auto"/>
              <w:ind w:left="276"/>
              <w:rPr>
                <w:rFonts w:ascii="Times New Roman" w:eastAsiaTheme="minorEastAsia" w:hAnsi="Times New Roman" w:cs="Times New Roman"/>
                <w:sz w:val="24"/>
                <w:szCs w:val="24"/>
                <w:lang w:eastAsia="ru-RU"/>
              </w:rPr>
            </w:pPr>
            <w:r w:rsidRPr="009638FE">
              <w:rPr>
                <w:rFonts w:ascii="Times New Roman" w:eastAsiaTheme="minorEastAsia" w:hAnsi="Times New Roman" w:cs="Times New Roman"/>
                <w:sz w:val="24"/>
                <w:szCs w:val="24"/>
                <w:lang w:eastAsia="ru-RU"/>
              </w:rPr>
              <w:t>Адрес официального сайта в информационно-телекоммуникационной сети "Интернет"</w:t>
            </w:r>
          </w:p>
        </w:tc>
        <w:tc>
          <w:tcPr>
            <w:tcW w:w="973" w:type="dxa"/>
            <w:tcBorders>
              <w:top w:val="nil"/>
              <w:left w:val="single" w:sz="6" w:space="0" w:color="auto"/>
              <w:bottom w:val="single" w:sz="6" w:space="0" w:color="auto"/>
              <w:right w:val="single" w:sz="6" w:space="0" w:color="auto"/>
            </w:tcBorders>
            <w:vAlign w:val="center"/>
          </w:tcPr>
          <w:p w14:paraId="17D4BACE"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994" w:type="dxa"/>
            <w:tcBorders>
              <w:top w:val="nil"/>
              <w:left w:val="single" w:sz="6" w:space="0" w:color="auto"/>
              <w:bottom w:val="single" w:sz="6" w:space="0" w:color="auto"/>
              <w:right w:val="single" w:sz="6" w:space="0" w:color="auto"/>
            </w:tcBorders>
            <w:vAlign w:val="center"/>
          </w:tcPr>
          <w:p w14:paraId="570F382B" w14:textId="77777777" w:rsidR="00965CEC" w:rsidRPr="009638FE" w:rsidRDefault="00965CEC" w:rsidP="00FA1BD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14:paraId="2D1ABCB7" w14:textId="77777777" w:rsidR="00FA1BDE" w:rsidRDefault="00FA1BDE" w:rsidP="00FA1BDE">
      <w:pPr>
        <w:pStyle w:val="ConsPlusNormal"/>
        <w:ind w:firstLine="540"/>
        <w:rPr>
          <w:rFonts w:ascii="Times New Roman" w:hAnsi="Times New Roman" w:cs="Times New Roman"/>
          <w:sz w:val="24"/>
          <w:szCs w:val="24"/>
        </w:rPr>
      </w:pPr>
    </w:p>
    <w:p w14:paraId="75C6770B" w14:textId="77777777" w:rsidR="00FA1BDE" w:rsidRDefault="00FA1BDE" w:rsidP="00FA1BDE">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BC38DA">
        <w:rPr>
          <w:rFonts w:ascii="Times New Roman" w:hAnsi="Times New Roman" w:cs="Times New Roman"/>
          <w:sz w:val="24"/>
          <w:szCs w:val="24"/>
        </w:rPr>
        <w:t xml:space="preserve"> Учебно-наглядные пособия </w:t>
      </w:r>
      <w:r>
        <w:rPr>
          <w:rFonts w:ascii="Times New Roman" w:hAnsi="Times New Roman" w:cs="Times New Roman"/>
          <w:sz w:val="24"/>
          <w:szCs w:val="24"/>
        </w:rPr>
        <w:t>представлены</w:t>
      </w:r>
      <w:r w:rsidRPr="00BC38DA">
        <w:rPr>
          <w:rFonts w:ascii="Times New Roman" w:hAnsi="Times New Roman" w:cs="Times New Roman"/>
          <w:sz w:val="24"/>
          <w:szCs w:val="24"/>
        </w:rPr>
        <w:t xml:space="preserve"> в виде мультимедийных слайдов.</w:t>
      </w:r>
    </w:p>
    <w:p w14:paraId="59D1D489" w14:textId="77777777" w:rsidR="00FA1BDE" w:rsidRDefault="00FA1BDE" w:rsidP="00965C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1D36934" w14:textId="77777777" w:rsidR="00FA1BDE" w:rsidRDefault="00FA1BDE" w:rsidP="00965C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BD3AB39" w14:textId="77777777"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Закрытая площадка для первоначального обучения вождению транспортных средств, используемая для выполнения учебных (контрольных) заданий, предусмотренных Программой, имеет ровное цементобетонное и асфальтовое покрытие, обеспечивающее круглогодичное функционирование. Закрытая площадка имеет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14:paraId="525C607B" w14:textId="77777777"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 xml:space="preserve">Эстакада имеет продольный уклон относительно поверхности закрытой площадки в пределах 8-16 </w:t>
      </w:r>
      <w:r w:rsidRPr="009638FE">
        <w:rPr>
          <w:rFonts w:ascii="Times New Roman" w:eastAsia="Calibri" w:hAnsi="Times New Roman" w:cs="Times New Roman"/>
          <w:sz w:val="24"/>
          <w:szCs w:val="24"/>
          <w:lang w:eastAsia="ru-RU"/>
        </w:rPr>
        <w:sym w:font="Symbol" w:char="F025"/>
      </w:r>
      <w:r w:rsidRPr="009638FE">
        <w:rPr>
          <w:rFonts w:ascii="Times New Roman" w:eastAsia="Calibri" w:hAnsi="Times New Roman" w:cs="Times New Roman"/>
          <w:sz w:val="24"/>
          <w:szCs w:val="24"/>
          <w:lang w:eastAsia="ru-RU"/>
        </w:rPr>
        <w:t xml:space="preserve"> включительно.</w:t>
      </w:r>
    </w:p>
    <w:p w14:paraId="3CEE200E" w14:textId="77777777"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 xml:space="preserve">Размер закрытой площадки для первоначального обучения вождению транспортных средств составляет </w:t>
      </w:r>
      <w:smartTag w:uri="urn:schemas-microsoft-com:office:smarttags" w:element="metricconverter">
        <w:smartTagPr>
          <w:attr w:name="ProductID" w:val="0,33 га"/>
        </w:smartTagPr>
        <w:r w:rsidRPr="009638FE">
          <w:rPr>
            <w:rFonts w:ascii="Times New Roman" w:eastAsia="Calibri" w:hAnsi="Times New Roman" w:cs="Times New Roman"/>
            <w:sz w:val="24"/>
            <w:szCs w:val="24"/>
            <w:lang w:eastAsia="ru-RU"/>
          </w:rPr>
          <w:t>0,33 га</w:t>
        </w:r>
      </w:smartTag>
      <w:r w:rsidRPr="009638FE">
        <w:rPr>
          <w:rFonts w:ascii="Times New Roman" w:eastAsia="Calibri" w:hAnsi="Times New Roman" w:cs="Times New Roman"/>
          <w:sz w:val="24"/>
          <w:szCs w:val="24"/>
          <w:lang w:eastAsia="ru-RU"/>
        </w:rPr>
        <w:t>.</w:t>
      </w:r>
    </w:p>
    <w:p w14:paraId="16509CF8" w14:textId="77777777"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 а также обеспечения оценки объективности оценки в разных погодных условиях не ниже 0,4 по ГОСТ Р 50597-93 «Автомобильные дороги и улицы. Требования к эксплуатационному состоянию, допустимому по условиям обеспечения безопасности движения»</w:t>
      </w:r>
      <w:r w:rsidRPr="009638FE">
        <w:rPr>
          <w:rFonts w:ascii="Times New Roman" w:eastAsia="Calibri" w:hAnsi="Times New Roman" w:cs="Times New Roman"/>
          <w:sz w:val="24"/>
          <w:szCs w:val="24"/>
          <w:vertAlign w:val="superscript"/>
          <w:lang w:eastAsia="ru-RU"/>
        </w:rPr>
        <w:t>**</w:t>
      </w:r>
      <w:r w:rsidRPr="009638FE">
        <w:rPr>
          <w:rFonts w:ascii="Times New Roman" w:eastAsia="Calibri" w:hAnsi="Times New Roman" w:cs="Times New Roman"/>
          <w:sz w:val="24"/>
          <w:szCs w:val="24"/>
          <w:lang w:eastAsia="ru-RU"/>
        </w:rPr>
        <w:t>, что соответствует  влажному асфальтобетонному покрытию.</w:t>
      </w:r>
    </w:p>
    <w:p w14:paraId="2DA28E71" w14:textId="77777777" w:rsidR="009638FE" w:rsidRPr="009638FE" w:rsidRDefault="009638FE" w:rsidP="009638FE">
      <w:pPr>
        <w:spacing w:after="0" w:line="240" w:lineRule="auto"/>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_________________________</w:t>
      </w:r>
    </w:p>
    <w:p w14:paraId="503F4F4E" w14:textId="77777777" w:rsidR="009638FE" w:rsidRPr="009638FE" w:rsidRDefault="009638FE" w:rsidP="009638FE">
      <w:pPr>
        <w:spacing w:after="0" w:line="240" w:lineRule="auto"/>
        <w:rPr>
          <w:rFonts w:ascii="Times New Roman" w:eastAsia="Calibri" w:hAnsi="Times New Roman" w:cs="Times New Roman"/>
          <w:sz w:val="18"/>
          <w:szCs w:val="18"/>
          <w:lang w:val="x-none" w:eastAsia="ru-RU"/>
        </w:rPr>
      </w:pPr>
      <w:r w:rsidRPr="009638FE">
        <w:rPr>
          <w:rFonts w:ascii="Times New Roman" w:eastAsia="Calibri" w:hAnsi="Times New Roman" w:cs="Times New Roman"/>
          <w:sz w:val="18"/>
          <w:szCs w:val="18"/>
          <w:lang w:val="x-none" w:eastAsia="ru-RU"/>
        </w:rPr>
        <w:lastRenderedPageBreak/>
        <w:t>**</w:t>
      </w:r>
      <w:r w:rsidRPr="009638FE">
        <w:rPr>
          <w:rFonts w:ascii="Times New Roman" w:eastAsia="Calibri" w:hAnsi="Times New Roman" w:cs="Times New Roman"/>
          <w:sz w:val="18"/>
          <w:szCs w:val="18"/>
          <w:vertAlign w:val="superscript"/>
          <w:lang w:val="x-none" w:eastAsia="ru-RU"/>
        </w:rPr>
        <w:t xml:space="preserve"> </w:t>
      </w:r>
      <w:r w:rsidRPr="009638FE">
        <w:rPr>
          <w:rFonts w:ascii="Times New Roman" w:eastAsia="Calibri" w:hAnsi="Times New Roman" w:cs="Times New Roman"/>
          <w:sz w:val="18"/>
          <w:szCs w:val="18"/>
          <w:lang w:val="x-none" w:eastAsia="ru-RU"/>
        </w:rPr>
        <w:t xml:space="preserve"> Постановление Совета Министров – Правительства Российской Федерации от 23 октября 1993г. № 1090 «О правилах дорожного движения» (Собрание актов Президента и Правительства Российской Федерации, 1993, № 47, ст. 4531; Собрание Законодательства Российской Федерации, 1998, №4, ст. 5521; 2000, №18 ст. 1985; 2001, №11, ст. 1029; 2002, №9, ст. 931; № 27, ст. 2693; 2003, №20, ст. 1899; 2003, № 40, ст. 3891; 2005, № 52, ст. 5733; 2006, № 11, ст. 1179; 2008, №8, ст. 741; №17, ст. 1882; 2009, №2, ст. 233; № 5 , ст. 610; 2010, № 9, ст. 967; № 20, ст. 2471; 2011, №42, ст. 5922; 2012, №1, ст. 154; № 15, ст. 1780; № 30, ст. 4289; № 47, ст. 6505; 2013, №5, ст. 371; №5, ст. 404; № 24, ст. 2999; № 31, ст. 4218; № 41, ст. 5194 .</w:t>
      </w:r>
    </w:p>
    <w:p w14:paraId="27D23D67" w14:textId="77777777"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p>
    <w:p w14:paraId="478A58A2" w14:textId="77777777"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 xml:space="preserve">Для разметки границ выполнения соответствующих заданий применяются конуса разметочные (ограничительные), стойки разметочные. Размеры закрытой площадки позволяют одновременно разместить на их территории все учебные (контрольные) задания, предусмотренные Программой. Поперечный уклон участков закрытой площадки, используемый для выполнения учебных (контрольных) заданий, предусмотренных Программой, обеспечивает водоотвод с поверхности. </w:t>
      </w:r>
    </w:p>
    <w:p w14:paraId="21770BE1" w14:textId="77777777"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Продольный уклон закрытой площадки (за исключением наклонного участка (эстакады)) не более 100‰.</w:t>
      </w:r>
    </w:p>
    <w:p w14:paraId="6F0F8616" w14:textId="77777777"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При проведении обучения в темное время суток освещенность закрытой площадки имеет не менее 20 лк. Отношение максимальной освещенности к средней не более 3:1. Показатель ослепленности установок наружного освещения не превышает 150.</w:t>
      </w:r>
    </w:p>
    <w:p w14:paraId="4197E18B" w14:textId="77777777"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Закрытая площадка оборудована нерегулируемым перекрестком, пешеходным переходом, установлены соответствующие дорожные знаки.</w:t>
      </w:r>
    </w:p>
    <w:p w14:paraId="7AB46C88" w14:textId="65B318BF"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Условия реализации</w:t>
      </w:r>
      <w:r>
        <w:rPr>
          <w:rFonts w:ascii="Times New Roman" w:eastAsia="Calibri" w:hAnsi="Times New Roman" w:cs="Times New Roman"/>
          <w:sz w:val="24"/>
          <w:szCs w:val="24"/>
          <w:lang w:eastAsia="ru-RU"/>
        </w:rPr>
        <w:t xml:space="preserve"> Рабочей</w:t>
      </w:r>
      <w:r w:rsidRPr="009638FE">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w:t>
      </w:r>
      <w:r w:rsidRPr="009638FE">
        <w:rPr>
          <w:rFonts w:ascii="Times New Roman" w:eastAsia="Calibri" w:hAnsi="Times New Roman" w:cs="Times New Roman"/>
          <w:sz w:val="24"/>
          <w:szCs w:val="24"/>
          <w:lang w:eastAsia="ru-RU"/>
        </w:rPr>
        <w:t>рограммы составляют требования к учебно-материальной базе ООО « Форсаж».</w:t>
      </w:r>
    </w:p>
    <w:p w14:paraId="76B491D8" w14:textId="77777777" w:rsidR="009638FE" w:rsidRPr="009638FE" w:rsidRDefault="009638FE" w:rsidP="009638FE">
      <w:pPr>
        <w:spacing w:after="0" w:line="240" w:lineRule="auto"/>
        <w:ind w:firstLine="709"/>
        <w:jc w:val="both"/>
        <w:rPr>
          <w:rFonts w:ascii="Times New Roman" w:eastAsia="Calibri" w:hAnsi="Times New Roman" w:cs="Times New Roman"/>
          <w:sz w:val="24"/>
          <w:szCs w:val="24"/>
          <w:lang w:eastAsia="ru-RU"/>
        </w:rPr>
      </w:pPr>
      <w:r w:rsidRPr="009638FE">
        <w:rPr>
          <w:rFonts w:ascii="Times New Roman" w:eastAsia="Calibri" w:hAnsi="Times New Roman" w:cs="Times New Roman"/>
          <w:sz w:val="24"/>
          <w:szCs w:val="24"/>
          <w:lang w:eastAsia="ru-RU"/>
        </w:rPr>
        <w:t xml:space="preserve">Оценка состояния учебно-материальной базы по результатам самообследования образовательной организацией размещена на официальном сайте </w:t>
      </w:r>
      <w:r w:rsidRPr="009638FE">
        <w:rPr>
          <w:rFonts w:ascii="Times New Roman" w:eastAsia="Calibri" w:hAnsi="Times New Roman" w:cs="Times New Roman"/>
          <w:b/>
          <w:szCs w:val="24"/>
          <w:lang w:eastAsia="ru-RU"/>
        </w:rPr>
        <w:t>форсаж67.рф</w:t>
      </w:r>
      <w:r w:rsidRPr="009638FE">
        <w:rPr>
          <w:rFonts w:ascii="Times New Roman" w:eastAsia="Calibri" w:hAnsi="Times New Roman" w:cs="Times New Roman"/>
          <w:szCs w:val="24"/>
          <w:lang w:eastAsia="ru-RU"/>
        </w:rPr>
        <w:t xml:space="preserve"> </w:t>
      </w:r>
      <w:r w:rsidRPr="009638FE">
        <w:rPr>
          <w:rFonts w:ascii="Times New Roman" w:eastAsia="Calibri" w:hAnsi="Times New Roman" w:cs="Times New Roman"/>
          <w:sz w:val="24"/>
          <w:szCs w:val="24"/>
          <w:lang w:eastAsia="ru-RU"/>
        </w:rPr>
        <w:t>в информационно-телекоммуникационной сети «Интернет».</w:t>
      </w:r>
    </w:p>
    <w:p w14:paraId="62BC82B4" w14:textId="77777777" w:rsidR="00C45B51" w:rsidRDefault="00C45B51" w:rsidP="00C45B51">
      <w:pPr>
        <w:widowControl w:val="0"/>
        <w:autoSpaceDE w:val="0"/>
        <w:autoSpaceDN w:val="0"/>
        <w:adjustRightInd w:val="0"/>
        <w:spacing w:after="150" w:line="240" w:lineRule="auto"/>
        <w:rPr>
          <w:rFonts w:ascii="Times New Roman" w:eastAsiaTheme="minorEastAsia" w:hAnsi="Times New Roman" w:cs="Times New Roman"/>
          <w:b/>
          <w:bCs/>
          <w:sz w:val="32"/>
          <w:szCs w:val="32"/>
          <w:lang w:eastAsia="ru-RU"/>
        </w:rPr>
      </w:pPr>
    </w:p>
    <w:p w14:paraId="74EF0C8D" w14:textId="77777777" w:rsidR="00965CEC" w:rsidRPr="00965CEC"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965CEC">
        <w:rPr>
          <w:rFonts w:ascii="Times New Roman" w:eastAsiaTheme="minorEastAsia" w:hAnsi="Times New Roman" w:cs="Times New Roman"/>
          <w:b/>
          <w:bCs/>
          <w:sz w:val="32"/>
          <w:szCs w:val="32"/>
          <w:lang w:eastAsia="ru-RU"/>
        </w:rPr>
        <w:t xml:space="preserve">VI. Система оценки результатов освоения </w:t>
      </w:r>
      <w:r w:rsidR="00FA1BDE">
        <w:rPr>
          <w:rFonts w:ascii="Times New Roman" w:eastAsiaTheme="minorEastAsia" w:hAnsi="Times New Roman" w:cs="Times New Roman"/>
          <w:b/>
          <w:bCs/>
          <w:sz w:val="32"/>
          <w:szCs w:val="32"/>
          <w:lang w:eastAsia="ru-RU"/>
        </w:rPr>
        <w:t xml:space="preserve">Рабочей </w:t>
      </w:r>
      <w:r w:rsidRPr="00965CEC">
        <w:rPr>
          <w:rFonts w:ascii="Times New Roman" w:eastAsiaTheme="minorEastAsia" w:hAnsi="Times New Roman" w:cs="Times New Roman"/>
          <w:b/>
          <w:bCs/>
          <w:sz w:val="32"/>
          <w:szCs w:val="32"/>
          <w:lang w:eastAsia="ru-RU"/>
        </w:rPr>
        <w:t>программы</w:t>
      </w:r>
    </w:p>
    <w:p w14:paraId="11C18346" w14:textId="4EE8159B" w:rsidR="00965CEC" w:rsidRPr="00965CEC" w:rsidRDefault="00BE47F1"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CEC" w:rsidRPr="00965CEC">
        <w:rPr>
          <w:rFonts w:ascii="Times New Roman" w:eastAsiaTheme="minorEastAsia" w:hAnsi="Times New Roman" w:cs="Times New Roman"/>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w:t>
      </w:r>
      <w:r w:rsidR="00FA1BDE">
        <w:rPr>
          <w:rFonts w:ascii="Times New Roman" w:eastAsiaTheme="minorEastAsia" w:hAnsi="Times New Roman" w:cs="Times New Roman"/>
          <w:sz w:val="24"/>
          <w:szCs w:val="24"/>
          <w:lang w:eastAsia="ru-RU"/>
        </w:rPr>
        <w:t xml:space="preserve"> ООО «</w:t>
      </w:r>
      <w:r>
        <w:rPr>
          <w:rFonts w:ascii="Times New Roman" w:eastAsiaTheme="minorEastAsia" w:hAnsi="Times New Roman" w:cs="Times New Roman"/>
          <w:sz w:val="24"/>
          <w:szCs w:val="24"/>
          <w:lang w:eastAsia="ru-RU"/>
        </w:rPr>
        <w:t>Форсаж</w:t>
      </w:r>
      <w:r w:rsidR="00FA1BDE">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p w14:paraId="47D5C642" w14:textId="6212EF21" w:rsidR="00965CEC" w:rsidRPr="00965CEC" w:rsidRDefault="00BE47F1"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CEC" w:rsidRPr="00965CEC">
        <w:rPr>
          <w:rFonts w:ascii="Times New Roman" w:eastAsiaTheme="minorEastAsia" w:hAnsi="Times New Roman" w:cs="Times New Roman"/>
          <w:sz w:val="24"/>
          <w:szCs w:val="24"/>
          <w:lang w:eastAsia="ru-RU"/>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6F23A3CC" w14:textId="792FF0C5" w:rsidR="00965CEC" w:rsidRPr="00965CEC" w:rsidRDefault="00BE47F1"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CEC" w:rsidRPr="00965CEC">
        <w:rPr>
          <w:rFonts w:ascii="Times New Roman" w:eastAsiaTheme="minorEastAsia" w:hAnsi="Times New Roman" w:cs="Times New Roman"/>
          <w:sz w:val="24"/>
          <w:szCs w:val="24"/>
          <w:lang w:eastAsia="ru-RU"/>
        </w:rPr>
        <w:t xml:space="preserve">К проведению квалификационного экзамена привлекаются представители работодателей, их объединений согласно </w:t>
      </w:r>
      <w:hyperlink r:id="rId33" w:anchor="l932" w:history="1">
        <w:r w:rsidR="00965CEC" w:rsidRPr="003F2749">
          <w:rPr>
            <w:rFonts w:ascii="Times New Roman" w:eastAsiaTheme="minorEastAsia" w:hAnsi="Times New Roman" w:cs="Times New Roman"/>
            <w:sz w:val="24"/>
            <w:szCs w:val="24"/>
            <w:lang w:eastAsia="ru-RU"/>
          </w:rPr>
          <w:t>статье 74</w:t>
        </w:r>
      </w:hyperlink>
      <w:r w:rsidR="00965CEC" w:rsidRPr="003F2749">
        <w:rPr>
          <w:rFonts w:ascii="Times New Roman" w:eastAsiaTheme="minorEastAsia" w:hAnsi="Times New Roman" w:cs="Times New Roman"/>
          <w:sz w:val="24"/>
          <w:szCs w:val="24"/>
          <w:lang w:eastAsia="ru-RU"/>
        </w:rPr>
        <w:t xml:space="preserve"> Федерального закона об образовании (Собрание законодательства Российской Федераци</w:t>
      </w:r>
      <w:r w:rsidR="00965CEC" w:rsidRPr="00965CEC">
        <w:rPr>
          <w:rFonts w:ascii="Times New Roman" w:eastAsiaTheme="minorEastAsia" w:hAnsi="Times New Roman" w:cs="Times New Roman"/>
          <w:sz w:val="24"/>
          <w:szCs w:val="24"/>
          <w:lang w:eastAsia="ru-RU"/>
        </w:rPr>
        <w:t>и, 2012, N 53, ст. 7598; 2020, N 22, ст. 3379).</w:t>
      </w:r>
    </w:p>
    <w:p w14:paraId="454FB06F" w14:textId="31497A88" w:rsidR="00965CEC" w:rsidRPr="00965CEC" w:rsidRDefault="00BE47F1"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CEC" w:rsidRPr="00965CEC">
        <w:rPr>
          <w:rFonts w:ascii="Times New Roman" w:eastAsiaTheme="minorEastAsia" w:hAnsi="Times New Roman" w:cs="Times New Roman"/>
          <w:sz w:val="24"/>
          <w:szCs w:val="24"/>
          <w:lang w:eastAsia="ru-RU"/>
        </w:rPr>
        <w:t>Проверка теоретических знаний при проведении квалификационного экзамена проводится по предметам:</w:t>
      </w:r>
    </w:p>
    <w:p w14:paraId="1D307EBF" w14:textId="1928C121" w:rsidR="00965CEC" w:rsidRPr="00965CEC" w:rsidRDefault="00BE47F1"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CEC" w:rsidRPr="00965CEC">
        <w:rPr>
          <w:rFonts w:ascii="Times New Roman" w:eastAsiaTheme="minorEastAsia" w:hAnsi="Times New Roman" w:cs="Times New Roman"/>
          <w:sz w:val="24"/>
          <w:szCs w:val="24"/>
          <w:lang w:eastAsia="ru-RU"/>
        </w:rPr>
        <w:t>"Устройство и техническое обслуживание транспортных средств категории "BE" как объектов управления";</w:t>
      </w:r>
    </w:p>
    <w:p w14:paraId="687B38DB" w14:textId="6F7E20B4" w:rsidR="00965CEC" w:rsidRPr="00965CEC" w:rsidRDefault="00BE47F1"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65CEC" w:rsidRPr="00965CEC">
        <w:rPr>
          <w:rFonts w:ascii="Times New Roman" w:eastAsiaTheme="minorEastAsia" w:hAnsi="Times New Roman" w:cs="Times New Roman"/>
          <w:sz w:val="24"/>
          <w:szCs w:val="24"/>
          <w:lang w:eastAsia="ru-RU"/>
        </w:rPr>
        <w:t>"Основы управления транспортными средствами категории "BE";</w:t>
      </w:r>
    </w:p>
    <w:p w14:paraId="5A4110BC" w14:textId="783991D1"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sidR="00BE47F1">
        <w:rPr>
          <w:rFonts w:ascii="Times New Roman" w:eastAsiaTheme="minorEastAsia" w:hAnsi="Times New Roman" w:cs="Times New Roman"/>
          <w:sz w:val="24"/>
          <w:szCs w:val="24"/>
          <w:lang w:eastAsia="ru-RU"/>
        </w:rPr>
        <w:t>директором</w:t>
      </w:r>
      <w:r w:rsidR="003F2749">
        <w:rPr>
          <w:rFonts w:ascii="Times New Roman" w:eastAsiaTheme="minorEastAsia" w:hAnsi="Times New Roman" w:cs="Times New Roman"/>
          <w:sz w:val="24"/>
          <w:szCs w:val="24"/>
          <w:lang w:eastAsia="ru-RU"/>
        </w:rPr>
        <w:t xml:space="preserve"> ООО «</w:t>
      </w:r>
      <w:r w:rsidR="00BE47F1">
        <w:rPr>
          <w:rFonts w:ascii="Times New Roman" w:eastAsiaTheme="minorEastAsia" w:hAnsi="Times New Roman" w:cs="Times New Roman"/>
          <w:sz w:val="24"/>
          <w:szCs w:val="24"/>
          <w:lang w:eastAsia="ru-RU"/>
        </w:rPr>
        <w:t>Форсаж</w:t>
      </w:r>
      <w:r w:rsidR="003F2749">
        <w:rPr>
          <w:rFonts w:ascii="Times New Roman" w:eastAsiaTheme="minorEastAsia" w:hAnsi="Times New Roman" w:cs="Times New Roman"/>
          <w:sz w:val="24"/>
          <w:szCs w:val="24"/>
          <w:lang w:eastAsia="ru-RU"/>
        </w:rPr>
        <w:t>»</w:t>
      </w:r>
      <w:r w:rsidRPr="00965CEC">
        <w:rPr>
          <w:rFonts w:ascii="Times New Roman" w:eastAsiaTheme="minorEastAsia" w:hAnsi="Times New Roman" w:cs="Times New Roman"/>
          <w:sz w:val="24"/>
          <w:szCs w:val="24"/>
          <w:lang w:eastAsia="ru-RU"/>
        </w:rPr>
        <w:t>.</w:t>
      </w:r>
    </w:p>
    <w:p w14:paraId="0D2BDAB6"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lastRenderedPageBreak/>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"BE" на закрытой площадк</w:t>
      </w:r>
      <w:r w:rsidR="003F2749">
        <w:rPr>
          <w:rFonts w:ascii="Times New Roman" w:eastAsiaTheme="minorEastAsia" w:hAnsi="Times New Roman" w:cs="Times New Roman"/>
          <w:sz w:val="24"/>
          <w:szCs w:val="24"/>
          <w:lang w:eastAsia="ru-RU"/>
        </w:rPr>
        <w:t>е</w:t>
      </w:r>
      <w:r w:rsidRPr="00965CEC">
        <w:rPr>
          <w:rFonts w:ascii="Times New Roman" w:eastAsiaTheme="minorEastAsia" w:hAnsi="Times New Roman" w:cs="Times New Roman"/>
          <w:sz w:val="24"/>
          <w:szCs w:val="24"/>
          <w:lang w:eastAsia="ru-RU"/>
        </w:rPr>
        <w:t>. На втором этапе осуществляется проверка навыков управления транспортным средством категории "BE" в условиях дорожного движения.</w:t>
      </w:r>
    </w:p>
    <w:p w14:paraId="6672267F" w14:textId="77777777"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 xml:space="preserve">Результаты квалификационного экзамена оформляются протоколом. По результатам квалификационного </w:t>
      </w:r>
      <w:r w:rsidRPr="003F2749">
        <w:rPr>
          <w:rFonts w:ascii="Times New Roman" w:eastAsiaTheme="minorEastAsia" w:hAnsi="Times New Roman" w:cs="Times New Roman"/>
          <w:sz w:val="24"/>
          <w:szCs w:val="24"/>
          <w:lang w:eastAsia="ru-RU"/>
        </w:rPr>
        <w:t xml:space="preserve">экзамена выдается свидетельство о профессии водителя согласно </w:t>
      </w:r>
      <w:hyperlink r:id="rId34" w:anchor="l803" w:history="1">
        <w:r w:rsidRPr="003F2749">
          <w:rPr>
            <w:rFonts w:ascii="Times New Roman" w:eastAsiaTheme="minorEastAsia" w:hAnsi="Times New Roman" w:cs="Times New Roman"/>
            <w:sz w:val="24"/>
            <w:szCs w:val="24"/>
            <w:lang w:eastAsia="ru-RU"/>
          </w:rPr>
          <w:t>пункту 2</w:t>
        </w:r>
      </w:hyperlink>
      <w:r w:rsidRPr="003F2749">
        <w:rPr>
          <w:rFonts w:ascii="Times New Roman" w:eastAsiaTheme="minorEastAsia" w:hAnsi="Times New Roman" w:cs="Times New Roman"/>
          <w:sz w:val="24"/>
          <w:szCs w:val="24"/>
          <w:lang w:eastAsia="ru-RU"/>
        </w:rPr>
        <w:t xml:space="preserve"> части 10 статьи 60 Федерального закона об образовании (Собрание законодательства Российской</w:t>
      </w:r>
      <w:r w:rsidRPr="00965CEC">
        <w:rPr>
          <w:rFonts w:ascii="Times New Roman" w:eastAsiaTheme="minorEastAsia" w:hAnsi="Times New Roman" w:cs="Times New Roman"/>
          <w:sz w:val="24"/>
          <w:szCs w:val="24"/>
          <w:lang w:eastAsia="ru-RU"/>
        </w:rPr>
        <w:t xml:space="preserve"> Федерации, 2012, N 53, ст. 7598, 2020, N 22, ст. 3379).</w:t>
      </w:r>
    </w:p>
    <w:p w14:paraId="443BC0AF" w14:textId="1578884C" w:rsidR="00965CEC" w:rsidRPr="00965CEC" w:rsidRDefault="00965CEC" w:rsidP="00965CEC">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965CEC">
        <w:rPr>
          <w:rFonts w:ascii="Times New Roman" w:eastAsiaTheme="minorEastAsia" w:hAnsi="Times New Roman" w:cs="Times New Roman"/>
          <w:sz w:val="24"/>
          <w:szCs w:val="24"/>
          <w:lang w:eastAsia="ru-RU"/>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w:t>
      </w:r>
      <w:r w:rsidR="003F2749">
        <w:rPr>
          <w:rFonts w:ascii="Times New Roman" w:eastAsiaTheme="minorEastAsia" w:hAnsi="Times New Roman" w:cs="Times New Roman"/>
          <w:sz w:val="24"/>
          <w:szCs w:val="24"/>
          <w:lang w:eastAsia="ru-RU"/>
        </w:rPr>
        <w:t xml:space="preserve"> ООО «</w:t>
      </w:r>
      <w:r w:rsidR="00BE47F1">
        <w:rPr>
          <w:rFonts w:ascii="Times New Roman" w:eastAsiaTheme="minorEastAsia" w:hAnsi="Times New Roman" w:cs="Times New Roman"/>
          <w:sz w:val="24"/>
          <w:szCs w:val="24"/>
          <w:lang w:eastAsia="ru-RU"/>
        </w:rPr>
        <w:t>Форсаж</w:t>
      </w:r>
      <w:r w:rsidR="003F2749">
        <w:rPr>
          <w:rFonts w:ascii="Times New Roman" w:eastAsiaTheme="minorEastAsia" w:hAnsi="Times New Roman" w:cs="Times New Roman"/>
          <w:sz w:val="24"/>
          <w:szCs w:val="24"/>
          <w:lang w:eastAsia="ru-RU"/>
        </w:rPr>
        <w:t>».</w:t>
      </w:r>
    </w:p>
    <w:p w14:paraId="435BDEA7" w14:textId="77777777" w:rsidR="00965CEC" w:rsidRPr="00965CEC" w:rsidRDefault="00965CEC" w:rsidP="00965C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67987C8" w14:textId="77777777" w:rsidR="00965CEC" w:rsidRPr="00965CEC" w:rsidRDefault="00965CEC" w:rsidP="00965CEC">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965CEC">
        <w:rPr>
          <w:rFonts w:ascii="Times New Roman" w:eastAsiaTheme="minorEastAsia" w:hAnsi="Times New Roman" w:cs="Times New Roman"/>
          <w:b/>
          <w:bCs/>
          <w:sz w:val="32"/>
          <w:szCs w:val="32"/>
          <w:lang w:eastAsia="ru-RU"/>
        </w:rPr>
        <w:t>VII. Учебно-методические материалы, обеспечивающие реализацию Примерной программы</w:t>
      </w:r>
    </w:p>
    <w:p w14:paraId="6F5AD8B3" w14:textId="77777777" w:rsidR="00965CEC" w:rsidRPr="00BE47F1" w:rsidRDefault="00965CEC" w:rsidP="00BE47F1">
      <w:pPr>
        <w:pStyle w:val="a3"/>
        <w:widowControl w:val="0"/>
        <w:autoSpaceDE w:val="0"/>
        <w:autoSpaceDN w:val="0"/>
        <w:adjustRightInd w:val="0"/>
        <w:spacing w:after="150" w:line="240" w:lineRule="auto"/>
        <w:jc w:val="both"/>
        <w:rPr>
          <w:rFonts w:ascii="Times New Roman" w:eastAsiaTheme="minorEastAsia" w:hAnsi="Times New Roman" w:cs="Times New Roman"/>
          <w:b/>
          <w:sz w:val="24"/>
          <w:szCs w:val="24"/>
          <w:lang w:eastAsia="ru-RU"/>
        </w:rPr>
      </w:pPr>
      <w:r w:rsidRPr="00BE47F1">
        <w:rPr>
          <w:rFonts w:ascii="Times New Roman" w:eastAsiaTheme="minorEastAsia" w:hAnsi="Times New Roman" w:cs="Times New Roman"/>
          <w:b/>
          <w:sz w:val="24"/>
          <w:szCs w:val="24"/>
          <w:lang w:eastAsia="ru-RU"/>
        </w:rPr>
        <w:t>Учебно-методические материалы представлены:</w:t>
      </w:r>
    </w:p>
    <w:p w14:paraId="0B382B17" w14:textId="6D16841B" w:rsidR="00965CEC" w:rsidRPr="003F2749" w:rsidRDefault="00965CEC" w:rsidP="003F2749">
      <w:pPr>
        <w:pStyle w:val="a3"/>
        <w:widowControl w:val="0"/>
        <w:numPr>
          <w:ilvl w:val="0"/>
          <w:numId w:val="5"/>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3F2749">
        <w:rPr>
          <w:rFonts w:ascii="Times New Roman" w:eastAsiaTheme="minorEastAsia" w:hAnsi="Times New Roman" w:cs="Times New Roman"/>
          <w:sz w:val="24"/>
          <w:szCs w:val="24"/>
          <w:lang w:eastAsia="ru-RU"/>
        </w:rPr>
        <w:t>Примерной программой</w:t>
      </w:r>
      <w:r w:rsidR="00BE47F1">
        <w:rPr>
          <w:rFonts w:ascii="Times New Roman" w:eastAsiaTheme="minorEastAsia" w:hAnsi="Times New Roman" w:cs="Times New Roman"/>
          <w:sz w:val="24"/>
          <w:szCs w:val="24"/>
          <w:lang w:eastAsia="ru-RU"/>
        </w:rPr>
        <w:t xml:space="preserve"> профессиональной подготовки водителей транспортных средств категории «ВЕ», утвержденной в установленном порядке</w:t>
      </w:r>
      <w:r w:rsidRPr="003F2749">
        <w:rPr>
          <w:rFonts w:ascii="Times New Roman" w:eastAsiaTheme="minorEastAsia" w:hAnsi="Times New Roman" w:cs="Times New Roman"/>
          <w:sz w:val="24"/>
          <w:szCs w:val="24"/>
          <w:lang w:eastAsia="ru-RU"/>
        </w:rPr>
        <w:t>;</w:t>
      </w:r>
    </w:p>
    <w:p w14:paraId="04D9BFBD" w14:textId="35850486" w:rsidR="00965CEC" w:rsidRPr="003F2749" w:rsidRDefault="00965CEC" w:rsidP="003F2749">
      <w:pPr>
        <w:pStyle w:val="a3"/>
        <w:widowControl w:val="0"/>
        <w:numPr>
          <w:ilvl w:val="0"/>
          <w:numId w:val="5"/>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3F2749">
        <w:rPr>
          <w:rFonts w:ascii="Times New Roman" w:eastAsiaTheme="minorEastAsia" w:hAnsi="Times New Roman" w:cs="Times New Roman"/>
          <w:sz w:val="24"/>
          <w:szCs w:val="24"/>
          <w:lang w:eastAsia="ru-RU"/>
        </w:rPr>
        <w:t>образовательной программой</w:t>
      </w:r>
      <w:r w:rsidR="00BE47F1" w:rsidRPr="00BE47F1">
        <w:rPr>
          <w:rFonts w:ascii="Times New Roman" w:eastAsiaTheme="minorEastAsia" w:hAnsi="Times New Roman" w:cs="Times New Roman"/>
          <w:sz w:val="24"/>
          <w:szCs w:val="24"/>
          <w:lang w:eastAsia="ru-RU"/>
        </w:rPr>
        <w:t xml:space="preserve"> </w:t>
      </w:r>
      <w:r w:rsidR="00BE47F1">
        <w:rPr>
          <w:rFonts w:ascii="Times New Roman" w:eastAsiaTheme="minorEastAsia" w:hAnsi="Times New Roman" w:cs="Times New Roman"/>
          <w:sz w:val="24"/>
          <w:szCs w:val="24"/>
          <w:lang w:eastAsia="ru-RU"/>
        </w:rPr>
        <w:t xml:space="preserve">профессиональной подготовки водителей транспортных средств категории «ВЕ», согласованной с Госавтоинспекцией и утвержденной </w:t>
      </w:r>
      <w:r w:rsidR="00877E7F">
        <w:rPr>
          <w:rFonts w:ascii="Times New Roman" w:eastAsiaTheme="minorEastAsia" w:hAnsi="Times New Roman" w:cs="Times New Roman"/>
          <w:sz w:val="24"/>
          <w:szCs w:val="24"/>
          <w:lang w:eastAsia="ru-RU"/>
        </w:rPr>
        <w:t>директором ООО «Форсаж»</w:t>
      </w:r>
    </w:p>
    <w:p w14:paraId="309D79D9" w14:textId="427D443C" w:rsidR="00965CEC" w:rsidRPr="003F2749" w:rsidRDefault="00965CEC" w:rsidP="003F2749">
      <w:pPr>
        <w:pStyle w:val="a3"/>
        <w:widowControl w:val="0"/>
        <w:numPr>
          <w:ilvl w:val="0"/>
          <w:numId w:val="5"/>
        </w:numPr>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3F2749">
        <w:rPr>
          <w:rFonts w:ascii="Times New Roman" w:eastAsiaTheme="minorEastAsia" w:hAnsi="Times New Roman" w:cs="Times New Roman"/>
          <w:sz w:val="24"/>
          <w:szCs w:val="24"/>
          <w:lang w:eastAsia="ru-RU"/>
        </w:rPr>
        <w:t xml:space="preserve">материалами для проведения промежуточной и итоговой аттестации обучающихся, утвержденными </w:t>
      </w:r>
      <w:r w:rsidR="00877E7F">
        <w:rPr>
          <w:rFonts w:ascii="Times New Roman" w:eastAsiaTheme="minorEastAsia" w:hAnsi="Times New Roman" w:cs="Times New Roman"/>
          <w:sz w:val="24"/>
          <w:szCs w:val="24"/>
          <w:lang w:eastAsia="ru-RU"/>
        </w:rPr>
        <w:t>директором</w:t>
      </w:r>
      <w:r w:rsidR="003F2749">
        <w:rPr>
          <w:rFonts w:ascii="Times New Roman" w:eastAsiaTheme="minorEastAsia" w:hAnsi="Times New Roman" w:cs="Times New Roman"/>
          <w:sz w:val="24"/>
          <w:szCs w:val="24"/>
          <w:lang w:eastAsia="ru-RU"/>
        </w:rPr>
        <w:t xml:space="preserve"> ООО «</w:t>
      </w:r>
      <w:r w:rsidR="00877E7F">
        <w:rPr>
          <w:rFonts w:ascii="Times New Roman" w:eastAsiaTheme="minorEastAsia" w:hAnsi="Times New Roman" w:cs="Times New Roman"/>
          <w:sz w:val="24"/>
          <w:szCs w:val="24"/>
          <w:lang w:eastAsia="ru-RU"/>
        </w:rPr>
        <w:t>Форсаж</w:t>
      </w:r>
      <w:r w:rsidR="003F2749">
        <w:rPr>
          <w:rFonts w:ascii="Times New Roman" w:eastAsiaTheme="minorEastAsia" w:hAnsi="Times New Roman" w:cs="Times New Roman"/>
          <w:sz w:val="24"/>
          <w:szCs w:val="24"/>
          <w:lang w:eastAsia="ru-RU"/>
        </w:rPr>
        <w:t>»</w:t>
      </w:r>
    </w:p>
    <w:p w14:paraId="2458388D" w14:textId="6BBD0BAA" w:rsidR="00401995" w:rsidRDefault="00647C2C">
      <w:r w:rsidRPr="00647C2C">
        <w:rPr>
          <w:noProof/>
        </w:rPr>
        <w:lastRenderedPageBreak/>
        <w:drawing>
          <wp:inline distT="0" distB="0" distL="0" distR="0" wp14:anchorId="0043CCC7" wp14:editId="6AF716F3">
            <wp:extent cx="5940425" cy="8172450"/>
            <wp:effectExtent l="0" t="0" r="3175" b="0"/>
            <wp:docPr id="14273552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0425" cy="8172450"/>
                    </a:xfrm>
                    <a:prstGeom prst="rect">
                      <a:avLst/>
                    </a:prstGeom>
                    <a:noFill/>
                    <a:ln>
                      <a:noFill/>
                    </a:ln>
                  </pic:spPr>
                </pic:pic>
              </a:graphicData>
            </a:graphic>
          </wp:inline>
        </w:drawing>
      </w:r>
    </w:p>
    <w:sectPr w:rsidR="00401995">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BF1B1" w14:textId="77777777" w:rsidR="009452DB" w:rsidRDefault="009452DB" w:rsidP="00C45B51">
      <w:pPr>
        <w:spacing w:after="0" w:line="240" w:lineRule="auto"/>
      </w:pPr>
      <w:r>
        <w:separator/>
      </w:r>
    </w:p>
  </w:endnote>
  <w:endnote w:type="continuationSeparator" w:id="0">
    <w:p w14:paraId="0A64B64B" w14:textId="77777777" w:rsidR="009452DB" w:rsidRDefault="009452DB" w:rsidP="00C4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837124"/>
      <w:docPartObj>
        <w:docPartGallery w:val="Page Numbers (Bottom of Page)"/>
        <w:docPartUnique/>
      </w:docPartObj>
    </w:sdtPr>
    <w:sdtContent>
      <w:p w14:paraId="32148BF9" w14:textId="77777777" w:rsidR="00885C80" w:rsidRDefault="00885C80">
        <w:pPr>
          <w:pStyle w:val="a6"/>
          <w:jc w:val="right"/>
        </w:pPr>
        <w:r>
          <w:fldChar w:fldCharType="begin"/>
        </w:r>
        <w:r>
          <w:instrText>PAGE   \* MERGEFORMAT</w:instrText>
        </w:r>
        <w:r>
          <w:fldChar w:fldCharType="separate"/>
        </w:r>
        <w:r>
          <w:t>2</w:t>
        </w:r>
        <w:r>
          <w:fldChar w:fldCharType="end"/>
        </w:r>
      </w:p>
    </w:sdtContent>
  </w:sdt>
  <w:p w14:paraId="594AA04E" w14:textId="77777777" w:rsidR="00885C80" w:rsidRDefault="00885C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5532" w14:textId="77777777" w:rsidR="009452DB" w:rsidRDefault="009452DB" w:rsidP="00C45B51">
      <w:pPr>
        <w:spacing w:after="0" w:line="240" w:lineRule="auto"/>
      </w:pPr>
      <w:r>
        <w:separator/>
      </w:r>
    </w:p>
  </w:footnote>
  <w:footnote w:type="continuationSeparator" w:id="0">
    <w:p w14:paraId="348D4DBD" w14:textId="77777777" w:rsidR="009452DB" w:rsidRDefault="009452DB" w:rsidP="00C45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36F9B"/>
    <w:multiLevelType w:val="hybridMultilevel"/>
    <w:tmpl w:val="9DC40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C124E0"/>
    <w:multiLevelType w:val="hybridMultilevel"/>
    <w:tmpl w:val="D6A4F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6C16EA"/>
    <w:multiLevelType w:val="hybridMultilevel"/>
    <w:tmpl w:val="6BA88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683638"/>
    <w:multiLevelType w:val="hybridMultilevel"/>
    <w:tmpl w:val="76DC4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8A5245"/>
    <w:multiLevelType w:val="hybridMultilevel"/>
    <w:tmpl w:val="DDB2B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A941A7"/>
    <w:multiLevelType w:val="hybridMultilevel"/>
    <w:tmpl w:val="A8A6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81582582">
    <w:abstractNumId w:val="5"/>
  </w:num>
  <w:num w:numId="2" w16cid:durableId="1228030133">
    <w:abstractNumId w:val="4"/>
  </w:num>
  <w:num w:numId="3" w16cid:durableId="1695617629">
    <w:abstractNumId w:val="0"/>
  </w:num>
  <w:num w:numId="4" w16cid:durableId="669138141">
    <w:abstractNumId w:val="3"/>
  </w:num>
  <w:num w:numId="5" w16cid:durableId="1643653103">
    <w:abstractNumId w:val="1"/>
  </w:num>
  <w:num w:numId="6" w16cid:durableId="942610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95"/>
    <w:rsid w:val="000D3C4F"/>
    <w:rsid w:val="0023450D"/>
    <w:rsid w:val="002445D2"/>
    <w:rsid w:val="002F7D3A"/>
    <w:rsid w:val="003F2749"/>
    <w:rsid w:val="00401995"/>
    <w:rsid w:val="00451896"/>
    <w:rsid w:val="0051539E"/>
    <w:rsid w:val="005B1A68"/>
    <w:rsid w:val="00647C2C"/>
    <w:rsid w:val="00711206"/>
    <w:rsid w:val="0080284C"/>
    <w:rsid w:val="00877E7F"/>
    <w:rsid w:val="00885C80"/>
    <w:rsid w:val="00886004"/>
    <w:rsid w:val="009452DB"/>
    <w:rsid w:val="009638FE"/>
    <w:rsid w:val="00965CEC"/>
    <w:rsid w:val="00BE47F1"/>
    <w:rsid w:val="00C45B51"/>
    <w:rsid w:val="00E417F2"/>
    <w:rsid w:val="00E54C89"/>
    <w:rsid w:val="00EE3F30"/>
    <w:rsid w:val="00F538DB"/>
    <w:rsid w:val="00F87F3E"/>
    <w:rsid w:val="00FA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812577"/>
  <w15:chartTrackingRefBased/>
  <w15:docId w15:val="{5AF068D8-5358-46E4-AFFF-6FE82935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8DB"/>
    <w:pPr>
      <w:ind w:left="720"/>
      <w:contextualSpacing/>
    </w:pPr>
  </w:style>
  <w:style w:type="paragraph" w:customStyle="1" w:styleId="ConsPlusNormal">
    <w:name w:val="ConsPlusNormal"/>
    <w:rsid w:val="007112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C45B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5B51"/>
  </w:style>
  <w:style w:type="paragraph" w:styleId="a6">
    <w:name w:val="footer"/>
    <w:basedOn w:val="a"/>
    <w:link w:val="a7"/>
    <w:uiPriority w:val="99"/>
    <w:unhideWhenUsed/>
    <w:rsid w:val="00C45B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5B51"/>
  </w:style>
  <w:style w:type="paragraph" w:styleId="a8">
    <w:name w:val="Balloon Text"/>
    <w:basedOn w:val="a"/>
    <w:link w:val="a9"/>
    <w:uiPriority w:val="99"/>
    <w:semiHidden/>
    <w:unhideWhenUsed/>
    <w:rsid w:val="0051539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470088">
      <w:bodyDiv w:val="1"/>
      <w:marLeft w:val="0"/>
      <w:marRight w:val="0"/>
      <w:marTop w:val="0"/>
      <w:marBottom w:val="0"/>
      <w:divBdr>
        <w:top w:val="none" w:sz="0" w:space="0" w:color="auto"/>
        <w:left w:val="none" w:sz="0" w:space="0" w:color="auto"/>
        <w:bottom w:val="none" w:sz="0" w:space="0" w:color="auto"/>
        <w:right w:val="none" w:sz="0" w:space="0" w:color="auto"/>
      </w:divBdr>
    </w:div>
    <w:div w:id="18437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16094" TargetMode="External"/><Relationship Id="rId18" Type="http://schemas.openxmlformats.org/officeDocument/2006/relationships/hyperlink" Target="https://normativ.kontur.ru/document?moduleid=1&amp;documentid=408738" TargetMode="External"/><Relationship Id="rId26" Type="http://schemas.openxmlformats.org/officeDocument/2006/relationships/hyperlink" Target="https://normativ.kontur.ru/document?moduleid=1&amp;documentid=322539" TargetMode="External"/><Relationship Id="rId21" Type="http://schemas.openxmlformats.org/officeDocument/2006/relationships/image" Target="media/image2.wmf"/><Relationship Id="rId34" Type="http://schemas.openxmlformats.org/officeDocument/2006/relationships/hyperlink" Target="https://normativ.kontur.ru/document?moduleid=1&amp;documentid=416094" TargetMode="External"/><Relationship Id="rId7" Type="http://schemas.openxmlformats.org/officeDocument/2006/relationships/image" Target="media/image1.jpeg"/><Relationship Id="rId12" Type="http://schemas.openxmlformats.org/officeDocument/2006/relationships/hyperlink" Target="https://normativ.kontur.ru/document?moduleid=1&amp;documentid=376556" TargetMode="External"/><Relationship Id="rId17" Type="http://schemas.openxmlformats.org/officeDocument/2006/relationships/hyperlink" Target="https://normativ.kontur.ru/document?moduleid=1&amp;documentid=352263" TargetMode="External"/><Relationship Id="rId25" Type="http://schemas.openxmlformats.org/officeDocument/2006/relationships/hyperlink" Target="https://normativ.kontur.ru/document?moduleid=1&amp;documentid=352263" TargetMode="External"/><Relationship Id="rId33" Type="http://schemas.openxmlformats.org/officeDocument/2006/relationships/hyperlink" Target="https://normativ.kontur.ru/document?moduleid=1&amp;documentid=41609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385080" TargetMode="External"/><Relationship Id="rId29" Type="http://schemas.openxmlformats.org/officeDocument/2006/relationships/hyperlink" Target="https://normativ.kontur.ru/document?moduleid=1&amp;documentid=3522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370328" TargetMode="External"/><Relationship Id="rId24" Type="http://schemas.openxmlformats.org/officeDocument/2006/relationships/image" Target="media/image5.wmf"/><Relationship Id="rId32" Type="http://schemas.openxmlformats.org/officeDocument/2006/relationships/hyperlink" Target="https://normativ.kontur.ru/document?moduleid=1&amp;documentid=39579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ormativ.kontur.ru/document?moduleid=1&amp;documentid=408916" TargetMode="External"/><Relationship Id="rId23" Type="http://schemas.openxmlformats.org/officeDocument/2006/relationships/image" Target="media/image4.wmf"/><Relationship Id="rId28" Type="http://schemas.openxmlformats.org/officeDocument/2006/relationships/hyperlink" Target="https://normativ.kontur.ru/document?moduleid=1&amp;documentid=322539" TargetMode="External"/><Relationship Id="rId36" Type="http://schemas.openxmlformats.org/officeDocument/2006/relationships/footer" Target="footer1.xml"/><Relationship Id="rId10" Type="http://schemas.openxmlformats.org/officeDocument/2006/relationships/hyperlink" Target="https://normativ.kontur.ru/document?moduleid=1&amp;documentid=330326" TargetMode="External"/><Relationship Id="rId19" Type="http://schemas.openxmlformats.org/officeDocument/2006/relationships/hyperlink" Target="https://normativ.kontur.ru/document?moduleid=1&amp;documentid=408738" TargetMode="External"/><Relationship Id="rId31" Type="http://schemas.openxmlformats.org/officeDocument/2006/relationships/hyperlink" Target="https://normativ.kontur.ru/document?moduleid=1&amp;documentid=352263"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416094" TargetMode="External"/><Relationship Id="rId22" Type="http://schemas.openxmlformats.org/officeDocument/2006/relationships/image" Target="media/image3.wmf"/><Relationship Id="rId27" Type="http://schemas.openxmlformats.org/officeDocument/2006/relationships/hyperlink" Target="https://normativ.kontur.ru/document?moduleid=1&amp;documentid=184188" TargetMode="External"/><Relationship Id="rId30" Type="http://schemas.openxmlformats.org/officeDocument/2006/relationships/hyperlink" Target="https://normativ.kontur.ru/document?moduleid=1&amp;documentid=352263" TargetMode="External"/><Relationship Id="rId35" Type="http://schemas.openxmlformats.org/officeDocument/2006/relationships/image" Target="media/image6.jpeg"/><Relationship Id="rId8" Type="http://schemas.openxmlformats.org/officeDocument/2006/relationships/hyperlink" Target="https://normativ.kontur.ru/document?moduleid=1&amp;documentid=40873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4796</Words>
  <Characters>27342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Forsage</cp:lastModifiedBy>
  <cp:revision>3</cp:revision>
  <cp:lastPrinted>2022-08-29T18:02:00Z</cp:lastPrinted>
  <dcterms:created xsi:type="dcterms:W3CDTF">2022-08-29T18:03:00Z</dcterms:created>
  <dcterms:modified xsi:type="dcterms:W3CDTF">2025-06-17T10:10:00Z</dcterms:modified>
</cp:coreProperties>
</file>